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B17FA" w:rsidR="002A5924" w:rsidP="002B17FA" w:rsidRDefault="002B17FA" w14:paraId="20E424AB" w14:textId="078A2D48">
      <w:pPr>
        <w:jc w:val="right"/>
        <w:rPr>
          <w:rFonts w:asciiTheme="minorHAnsi" w:hAnsiTheme="minorHAnsi" w:cstheme="minorHAnsi"/>
          <w:b/>
          <w:bCs/>
          <w:color w:val="1F3864" w:themeColor="accent5" w:themeShade="80"/>
          <w:sz w:val="22"/>
          <w:szCs w:val="22"/>
        </w:rPr>
      </w:pPr>
      <w:r w:rsidRPr="002B17FA">
        <w:rPr>
          <w:rFonts w:asciiTheme="minorHAnsi" w:hAnsiTheme="minorHAnsi" w:cstheme="minorHAnsi"/>
          <w:b/>
          <w:bCs/>
          <w:color w:val="1F3864" w:themeColor="accent5" w:themeShade="80"/>
          <w:sz w:val="22"/>
          <w:szCs w:val="22"/>
        </w:rPr>
        <w:t>MODULO P</w:t>
      </w:r>
    </w:p>
    <w:p w:rsidRPr="002B17FA" w:rsidR="002B17FA" w:rsidP="008032F5" w:rsidRDefault="002B17FA" w14:paraId="65E3D370" w14:textId="77777777">
      <w:pPr>
        <w:contextualSpacing/>
        <w:jc w:val="center"/>
        <w:rPr>
          <w:rFonts w:asciiTheme="minorHAnsi" w:hAnsiTheme="minorHAnsi" w:cstheme="minorHAnsi"/>
          <w:b/>
          <w:bCs/>
          <w:color w:val="1F3864" w:themeColor="accent5" w:themeShade="80"/>
          <w:sz w:val="22"/>
          <w:szCs w:val="22"/>
        </w:rPr>
      </w:pPr>
    </w:p>
    <w:p w:rsidRPr="002B17FA" w:rsidR="008032F5" w:rsidP="008032F5" w:rsidRDefault="00887F67" w14:paraId="418D98FD" w14:textId="0EC63B76">
      <w:pPr>
        <w:contextualSpacing/>
        <w:jc w:val="center"/>
        <w:rPr>
          <w:rFonts w:asciiTheme="minorHAnsi" w:hAnsiTheme="minorHAnsi" w:cstheme="minorHAnsi"/>
          <w:b/>
          <w:bCs/>
          <w:color w:val="1F3864" w:themeColor="accent5" w:themeShade="80"/>
          <w:sz w:val="22"/>
          <w:szCs w:val="22"/>
        </w:rPr>
      </w:pPr>
      <w:r w:rsidRPr="002B17FA">
        <w:rPr>
          <w:rFonts w:asciiTheme="minorHAnsi" w:hAnsiTheme="minorHAnsi" w:cstheme="minorHAnsi"/>
          <w:b/>
          <w:bCs/>
          <w:color w:val="1F3864" w:themeColor="accent5" w:themeShade="80"/>
          <w:sz w:val="22"/>
          <w:szCs w:val="22"/>
        </w:rPr>
        <w:t>D</w:t>
      </w:r>
      <w:r w:rsidRPr="002B17FA" w:rsidR="00070848">
        <w:rPr>
          <w:rFonts w:asciiTheme="minorHAnsi" w:hAnsiTheme="minorHAnsi" w:cstheme="minorHAnsi"/>
          <w:b/>
          <w:bCs/>
          <w:color w:val="1F3864" w:themeColor="accent5" w:themeShade="80"/>
          <w:sz w:val="22"/>
          <w:szCs w:val="22"/>
        </w:rPr>
        <w:t>ICHIARAZIO</w:t>
      </w:r>
      <w:r w:rsidRPr="002B17FA" w:rsidR="00AA795C">
        <w:rPr>
          <w:rFonts w:asciiTheme="minorHAnsi" w:hAnsiTheme="minorHAnsi" w:cstheme="minorHAnsi"/>
          <w:b/>
          <w:bCs/>
          <w:color w:val="1F3864" w:themeColor="accent5" w:themeShade="80"/>
          <w:sz w:val="22"/>
          <w:szCs w:val="22"/>
        </w:rPr>
        <w:t>NE</w:t>
      </w:r>
      <w:r w:rsidRPr="002B17FA" w:rsidR="00070848">
        <w:rPr>
          <w:rFonts w:asciiTheme="minorHAnsi" w:hAnsiTheme="minorHAnsi" w:cstheme="minorHAnsi"/>
          <w:b/>
          <w:bCs/>
          <w:color w:val="1F3864" w:themeColor="accent5" w:themeShade="80"/>
          <w:sz w:val="22"/>
          <w:szCs w:val="22"/>
        </w:rPr>
        <w:t xml:space="preserve"> DI EQUIVALENZA TUTELE CCNL</w:t>
      </w:r>
    </w:p>
    <w:p w:rsidRPr="002B17FA" w:rsidR="002B17FA" w:rsidP="008032F5" w:rsidRDefault="002B17FA" w14:paraId="1F04D977" w14:textId="77777777">
      <w:pPr>
        <w:contextualSpacing/>
        <w:jc w:val="center"/>
        <w:rPr>
          <w:rFonts w:asciiTheme="minorHAnsi" w:hAnsiTheme="minorHAnsi" w:cstheme="minorHAnsi"/>
          <w:b/>
          <w:bCs/>
          <w:color w:val="1F3864" w:themeColor="accent5" w:themeShade="80"/>
          <w:sz w:val="22"/>
          <w:szCs w:val="22"/>
        </w:rPr>
      </w:pPr>
    </w:p>
    <w:p w:rsidRPr="002B17FA" w:rsidR="00887F67" w:rsidP="5F687F64" w:rsidRDefault="002B17FA" w14:paraId="2EE0CFD1" w14:textId="6C55EF4F">
      <w:pPr>
        <w:shd w:val="clear" w:color="auto" w:fill="FFFFFF" w:themeFill="background1"/>
        <w:jc w:val="both"/>
        <w:rPr>
          <w:rFonts w:ascii="Calibri" w:hAnsi="Calibri" w:eastAsia="Calibri" w:cs="Calibri"/>
          <w:b w:val="1"/>
          <w:bCs w:val="1"/>
          <w:caps w:val="1"/>
          <w:color w:val="1F3864" w:themeColor="accent5" w:themeTint="FF" w:themeShade="80"/>
          <w:sz w:val="22"/>
          <w:szCs w:val="22"/>
        </w:rPr>
      </w:pPr>
      <w:r w:rsidRPr="5F687F64" w:rsidR="002B17FA">
        <w:rPr>
          <w:rFonts w:ascii="Calibri" w:hAnsi="Calibri" w:eastAsia="Calibri" w:cs="Calibri"/>
          <w:b w:val="1"/>
          <w:bCs w:val="1"/>
          <w:caps w:val="1"/>
          <w:color w:val="1F3864" w:themeColor="accent5" w:themeTint="FF" w:themeShade="80"/>
          <w:sz w:val="22"/>
          <w:szCs w:val="22"/>
        </w:rPr>
        <w:t xml:space="preserve">PROCEDURA </w:t>
      </w:r>
      <w:r w:rsidRPr="5F687F64" w:rsidR="65F0AC16">
        <w:rPr>
          <w:rFonts w:ascii="Calibri" w:hAnsi="Calibri" w:eastAsia="Calibri" w:cs="Calibri"/>
          <w:b w:val="1"/>
          <w:bCs w:val="1"/>
          <w:caps w:val="1"/>
          <w:color w:val="1F3864" w:themeColor="accent5" w:themeTint="FF" w:themeShade="80"/>
          <w:sz w:val="22"/>
          <w:szCs w:val="22"/>
        </w:rPr>
        <w:t>TELEMATICA NEGOZIATA SENZA BANDO</w:t>
      </w:r>
      <w:r w:rsidRPr="5F687F64" w:rsidR="002B17FA">
        <w:rPr>
          <w:rFonts w:ascii="Calibri" w:hAnsi="Calibri" w:eastAsia="Calibri" w:cs="Calibri"/>
          <w:b w:val="1"/>
          <w:bCs w:val="1"/>
          <w:caps w:val="1"/>
          <w:color w:val="1F3864" w:themeColor="accent5" w:themeTint="FF" w:themeShade="80"/>
          <w:sz w:val="22"/>
          <w:szCs w:val="22"/>
        </w:rPr>
        <w:t xml:space="preserve">, AI SENSI DELL’ART. </w:t>
      </w:r>
      <w:r w:rsidRPr="5F687F64" w:rsidR="468339A5">
        <w:rPr>
          <w:rFonts w:ascii="Calibri" w:hAnsi="Calibri" w:eastAsia="Calibri" w:cs="Calibri"/>
          <w:b w:val="1"/>
          <w:bCs w:val="1"/>
          <w:caps w:val="1"/>
          <w:color w:val="1F3864" w:themeColor="accent5" w:themeTint="FF" w:themeShade="80"/>
          <w:sz w:val="22"/>
          <w:szCs w:val="22"/>
        </w:rPr>
        <w:t xml:space="preserve">50 COMMA 1 LETTERA c) </w:t>
      </w:r>
      <w:r w:rsidRPr="5F687F64" w:rsidR="002B17FA">
        <w:rPr>
          <w:rFonts w:ascii="Calibri" w:hAnsi="Calibri" w:eastAsia="Calibri" w:cs="Calibri"/>
          <w:b w:val="1"/>
          <w:bCs w:val="1"/>
          <w:caps w:val="1"/>
          <w:color w:val="1F3864" w:themeColor="accent5" w:themeTint="FF" w:themeShade="80"/>
          <w:sz w:val="22"/>
          <w:szCs w:val="22"/>
        </w:rPr>
        <w:t xml:space="preserve">DEL D. LGS. N. 36/2023, PER L’AFFIDAMENTO DEL LAVORI DI SOSTITUZIONE DI CORPI ILLUMINANTI LUCI DI </w:t>
      </w:r>
      <w:r w:rsidRPr="5F687F64" w:rsidR="002B17FA">
        <w:rPr>
          <w:rFonts w:ascii="Calibri" w:hAnsi="Calibri" w:eastAsia="Calibri" w:cs="Calibri"/>
          <w:b w:val="1"/>
          <w:bCs w:val="1"/>
          <w:caps w:val="1"/>
          <w:color w:val="1F3864" w:themeColor="accent5" w:themeTint="FF" w:themeShade="80"/>
          <w:sz w:val="22"/>
          <w:szCs w:val="22"/>
        </w:rPr>
        <w:t>EMERGENZA E RELAMPING LUCI ESTERNE NELL’AMBITO DEL</w:t>
      </w:r>
      <w:r w:rsidRPr="5F687F64" w:rsidR="002B17FA">
        <w:rPr>
          <w:rFonts w:ascii="Calibri" w:hAnsi="Calibri" w:eastAsia="Calibri" w:cs="Calibri"/>
          <w:b w:val="1"/>
          <w:bCs w:val="1"/>
          <w:caps w:val="1"/>
          <w:color w:val="1F3864" w:themeColor="accent5" w:themeTint="FF" w:themeShade="80"/>
          <w:sz w:val="22"/>
          <w:szCs w:val="22"/>
        </w:rPr>
        <w:t xml:space="preserve"> </w:t>
      </w:r>
      <w:r w:rsidRPr="5F687F64" w:rsidR="002B17FA">
        <w:rPr>
          <w:rFonts w:ascii="Calibri" w:hAnsi="Calibri" w:eastAsia="Calibri" w:cs="Calibri"/>
          <w:b w:val="1"/>
          <w:bCs w:val="1"/>
          <w:caps w:val="1"/>
          <w:color w:val="1F3864" w:themeColor="accent5" w:themeTint="FF" w:themeShade="80"/>
          <w:sz w:val="22"/>
          <w:szCs w:val="22"/>
        </w:rPr>
        <w:t>PROGETTO DI EFFICIENTAMENTO ENERGETICO PRESSO L’AREA TERRITORIALE DI RICERCA DEL CNR DI PISA- PROGETTO SAC.AD002.239</w:t>
      </w:r>
    </w:p>
    <w:p w:rsidRPr="002B17FA" w:rsidR="00887F67" w:rsidP="0531C46A" w:rsidRDefault="002B17FA" w14:paraId="75FDC3C3" w14:textId="168F38F7">
      <w:pPr>
        <w:pStyle w:val="Normale"/>
        <w:shd w:val="clear" w:color="auto" w:fill="FFFFFF" w:themeFill="background1"/>
        <w:jc w:val="both"/>
        <w:rPr>
          <w:rFonts w:ascii="Calibri" w:hAnsi="Calibri" w:eastAsia="Calibri" w:cs="Calibri"/>
          <w:b w:val="1"/>
          <w:bCs w:val="1"/>
          <w:caps w:val="1"/>
          <w:color w:val="1F3864" w:themeColor="accent5" w:themeShade="80"/>
          <w:sz w:val="22"/>
          <w:szCs w:val="22"/>
          <w:lang w:val="it-IT"/>
        </w:rPr>
      </w:pPr>
      <w:r w:rsidRPr="0531C46A" w:rsidR="002B17FA">
        <w:rPr>
          <w:rFonts w:ascii="Calibri" w:hAnsi="Calibri" w:eastAsia="Calibri" w:cs="Calibri"/>
          <w:b w:val="1"/>
          <w:bCs w:val="1"/>
          <w:caps w:val="1"/>
          <w:color w:val="1F3864" w:themeColor="accent5" w:themeTint="FF" w:themeShade="80"/>
          <w:sz w:val="22"/>
          <w:szCs w:val="22"/>
          <w:lang w:val="it-IT"/>
        </w:rPr>
        <w:t>CUP</w:t>
      </w:r>
      <w:r w:rsidRPr="0531C46A" w:rsidR="03E69A7C">
        <w:rPr>
          <w:rFonts w:ascii="Calibri" w:hAnsi="Calibri" w:eastAsia="Calibri" w:cs="Calibri"/>
          <w:b w:val="1"/>
          <w:bCs w:val="1"/>
          <w:caps w:val="1"/>
          <w:color w:val="1F3864" w:themeColor="accent5" w:themeTint="FF" w:themeShade="80"/>
          <w:sz w:val="22"/>
          <w:szCs w:val="22"/>
          <w:lang w:val="it-IT"/>
        </w:rPr>
        <w:t xml:space="preserve"> :</w:t>
      </w:r>
      <w:r w:rsidRPr="0531C46A" w:rsidR="002B17FA">
        <w:rPr>
          <w:rFonts w:ascii="Calibri" w:hAnsi="Calibri" w:eastAsia="Calibri" w:cs="Calibri"/>
          <w:b w:val="1"/>
          <w:bCs w:val="1"/>
          <w:caps w:val="1"/>
          <w:color w:val="1F3864" w:themeColor="accent5" w:themeTint="FF" w:themeShade="80"/>
          <w:sz w:val="22"/>
          <w:szCs w:val="22"/>
          <w:lang w:val="it-IT"/>
        </w:rPr>
        <w:t xml:space="preserve"> B52F23000470001</w:t>
      </w:r>
      <w:r w:rsidRPr="0531C46A" w:rsidR="01A4D10B">
        <w:rPr>
          <w:rFonts w:ascii="Calibri" w:hAnsi="Calibri" w:eastAsia="Calibri" w:cs="Calibri"/>
          <w:b w:val="1"/>
          <w:bCs w:val="1"/>
          <w:caps w:val="1"/>
          <w:color w:val="1F3864" w:themeColor="accent5" w:themeTint="FF" w:themeShade="80"/>
          <w:sz w:val="22"/>
          <w:szCs w:val="22"/>
          <w:lang w:val="it-IT"/>
        </w:rPr>
        <w:t xml:space="preserve"> –B52F25000640005 </w:t>
      </w:r>
      <w:r w:rsidRPr="0531C46A" w:rsidR="002B17FA">
        <w:rPr>
          <w:rFonts w:ascii="Calibri" w:hAnsi="Calibri" w:eastAsia="Calibri" w:cs="Calibri"/>
          <w:b w:val="1"/>
          <w:bCs w:val="1"/>
          <w:caps w:val="1"/>
          <w:color w:val="1F3864" w:themeColor="accent5" w:themeTint="FF" w:themeShade="80"/>
          <w:sz w:val="22"/>
          <w:szCs w:val="22"/>
          <w:lang w:val="it-IT"/>
        </w:rPr>
        <w:t xml:space="preserve">CUI </w:t>
      </w:r>
      <w:r w:rsidRPr="0531C46A" w:rsidR="7A4F2461">
        <w:rPr>
          <w:rFonts w:ascii="Calibri" w:hAnsi="Calibri" w:eastAsia="Calibri" w:cs="Calibri"/>
          <w:b w:val="1"/>
          <w:bCs w:val="1"/>
          <w:caps w:val="1"/>
          <w:color w:val="1F3864" w:themeColor="accent5" w:themeTint="FF" w:themeShade="80"/>
          <w:sz w:val="22"/>
          <w:szCs w:val="22"/>
          <w:lang w:val="it-IT"/>
        </w:rPr>
        <w:t>:</w:t>
      </w:r>
      <w:r w:rsidRPr="0531C46A" w:rsidR="002B17FA">
        <w:rPr>
          <w:rFonts w:ascii="Calibri" w:hAnsi="Calibri" w:eastAsia="Calibri" w:cs="Calibri"/>
          <w:b w:val="1"/>
          <w:bCs w:val="1"/>
          <w:caps w:val="1"/>
          <w:color w:val="1F3864" w:themeColor="accent5" w:themeTint="FF" w:themeShade="80"/>
          <w:sz w:val="22"/>
          <w:szCs w:val="22"/>
          <w:lang w:val="it-IT"/>
        </w:rPr>
        <w:t xml:space="preserve"> L80054330586202500011</w:t>
      </w:r>
      <w:r w:rsidRPr="0531C46A" w:rsidR="2D3911DD">
        <w:rPr>
          <w:rFonts w:ascii="Calibri" w:hAnsi="Calibri" w:eastAsia="Calibri" w:cs="Calibri"/>
          <w:b w:val="1"/>
          <w:bCs w:val="1"/>
          <w:caps w:val="1"/>
          <w:color w:val="1F3864" w:themeColor="accent5" w:themeTint="FF" w:themeShade="80"/>
          <w:sz w:val="22"/>
          <w:szCs w:val="22"/>
          <w:lang w:val="it-IT"/>
        </w:rPr>
        <w:t xml:space="preserve">  </w:t>
      </w:r>
      <w:r w:rsidRPr="0531C46A" w:rsidR="2D3911DD">
        <w:rPr>
          <w:rFonts w:ascii="Calibri" w:hAnsi="Calibri" w:eastAsia="Calibri" w:cs="Calibri" w:asciiTheme="minorAscii" w:hAnsiTheme="minorAscii" w:eastAsiaTheme="minorAscii" w:cstheme="minorBidi"/>
          <w:b w:val="1"/>
          <w:bCs w:val="1"/>
          <w:caps w:val="1"/>
          <w:noProof w:val="0"/>
          <w:color w:val="1F3864" w:themeColor="accent5" w:themeTint="FF" w:themeShade="80"/>
          <w:sz w:val="22"/>
          <w:szCs w:val="22"/>
          <w:lang w:val="it-IT" w:eastAsia="it-IT" w:bidi="ar-SA"/>
        </w:rPr>
        <w:t>CIG B92033911A</w:t>
      </w:r>
    </w:p>
    <w:p w:rsidR="39CA1CA4" w:rsidP="498D9015" w:rsidRDefault="39CA1CA4" w14:paraId="097D2166" w14:textId="49A1B271">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99e5f38dde2f4173">
        <w:r w:rsidRPr="498D9015" w:rsidR="39CA1CA4">
          <w:rPr>
            <w:rStyle w:val="Hyperlink"/>
            <w:rFonts w:ascii="Calibri Light" w:hAnsi="Calibri Light" w:eastAsia="Calibri Light" w:cs="Calibri Light"/>
            <w:b w:val="1"/>
            <w:bCs w:val="1"/>
            <w:i w:val="0"/>
            <w:iCs w:val="0"/>
            <w:strike w:val="0"/>
            <w:dstrike w:val="0"/>
            <w:noProof w:val="0"/>
            <w:sz w:val="22"/>
            <w:szCs w:val="22"/>
            <w:lang w:val="it-IT"/>
          </w:rPr>
          <w:t>https://www.urp.cnr.it/383539-2025</w:t>
        </w:r>
      </w:hyperlink>
    </w:p>
    <w:p w:rsidR="498D9015" w:rsidP="498D9015" w:rsidRDefault="498D9015" w14:paraId="586E4BB7" w14:textId="44FE1F2D">
      <w:pPr>
        <w:shd w:val="clear" w:color="auto" w:fill="FFFFFF" w:themeFill="background1"/>
        <w:jc w:val="both"/>
        <w:rPr>
          <w:rFonts w:ascii="Calibri" w:hAnsi="Calibri" w:eastAsia="Calibri" w:cs="Calibri"/>
          <w:b w:val="1"/>
          <w:bCs w:val="1"/>
          <w:caps w:val="1"/>
          <w:color w:val="1F3864" w:themeColor="accent5" w:themeTint="FF" w:themeShade="80"/>
          <w:sz w:val="22"/>
          <w:szCs w:val="22"/>
          <w:highlight w:val="yellow"/>
        </w:rPr>
      </w:pPr>
    </w:p>
    <w:p w:rsidR="002B17FA" w:rsidP="34DE499C" w:rsidRDefault="002B17FA" w14:paraId="56135C2A" w14:textId="77777777">
      <w:pPr>
        <w:shd w:val="clear" w:color="auto" w:fill="FFFFFF" w:themeFill="background1"/>
        <w:jc w:val="both"/>
        <w:rPr>
          <w:rFonts w:ascii="Calibri" w:hAnsi="Calibri" w:eastAsia="Calibri" w:cs="Calibri"/>
          <w:b w:val="1"/>
          <w:bCs w:val="1"/>
          <w:caps w:val="1"/>
          <w:color w:val="000000"/>
          <w:spacing w:val="-1"/>
          <w:sz w:val="22"/>
          <w:szCs w:val="22"/>
        </w:rPr>
      </w:pPr>
    </w:p>
    <w:p w:rsidR="34DE499C" w:rsidP="34DE499C" w:rsidRDefault="34DE499C" w14:paraId="7A5593CC" w14:textId="05F18325">
      <w:pPr>
        <w:shd w:val="clear" w:color="auto" w:fill="FFFFFF" w:themeFill="background1"/>
        <w:jc w:val="both"/>
        <w:rPr>
          <w:rFonts w:ascii="Calibri" w:hAnsi="Calibri" w:eastAsia="Calibri" w:cs="Calibri"/>
          <w:b w:val="1"/>
          <w:bCs w:val="1"/>
          <w:caps w:val="1"/>
          <w:color w:val="000000" w:themeColor="text1" w:themeTint="FF" w:themeShade="FF"/>
          <w:sz w:val="22"/>
          <w:szCs w:val="22"/>
        </w:rPr>
      </w:pPr>
    </w:p>
    <w:p w:rsidR="34DE499C" w:rsidP="34DE499C" w:rsidRDefault="34DE499C" w14:paraId="51C0EE1D" w14:textId="735502B6">
      <w:pPr>
        <w:shd w:val="clear" w:color="auto" w:fill="FFFFFF" w:themeFill="background1"/>
        <w:jc w:val="both"/>
        <w:rPr>
          <w:rFonts w:ascii="Calibri" w:hAnsi="Calibri" w:eastAsia="Calibri" w:cs="Calibri"/>
          <w:b w:val="1"/>
          <w:bCs w:val="1"/>
          <w:caps w:val="1"/>
          <w:color w:val="000000" w:themeColor="text1" w:themeTint="FF" w:themeShade="FF"/>
          <w:sz w:val="22"/>
          <w:szCs w:val="22"/>
        </w:rPr>
      </w:pPr>
    </w:p>
    <w:p w:rsidRPr="00E027EC" w:rsidR="002B17FA" w:rsidP="002B17FA" w:rsidRDefault="002B17FA" w14:paraId="4BC7C795" w14:textId="77777777">
      <w:pPr>
        <w:shd w:val="clear" w:color="auto" w:fill="FFFFFF"/>
        <w:jc w:val="both"/>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1605"/>
        <w:gridCol w:w="1172"/>
        <w:gridCol w:w="1190"/>
        <w:gridCol w:w="712"/>
        <w:gridCol w:w="4387"/>
      </w:tblGrid>
      <w:tr w:rsidRPr="008D4146" w:rsidR="009C1FD4" w:rsidTr="34DE499C" w14:paraId="38332DA9" w14:textId="77777777">
        <w:trPr>
          <w:jc w:val="center"/>
        </w:trPr>
        <w:tc>
          <w:tcPr>
            <w:tcW w:w="3339" w:type="dxa"/>
            <w:gridSpan w:val="3"/>
            <w:tcMar/>
          </w:tcPr>
          <w:p w:rsidRPr="00A17AAB" w:rsidR="009C1FD4" w:rsidP="00895DFA" w:rsidRDefault="009C1FD4" w14:paraId="62DC76D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289" w:type="dxa"/>
            <w:gridSpan w:val="3"/>
            <w:tcMar/>
          </w:tcPr>
          <w:p w:rsidRPr="00A17AAB" w:rsidR="009C1FD4" w:rsidP="00895DFA" w:rsidRDefault="009C1FD4" w14:paraId="3EC8CB7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34DE499C" w14:paraId="573A886D" w14:textId="77777777">
        <w:trPr>
          <w:jc w:val="center"/>
        </w:trPr>
        <w:tc>
          <w:tcPr>
            <w:tcW w:w="3339" w:type="dxa"/>
            <w:gridSpan w:val="3"/>
            <w:tcMar/>
          </w:tcPr>
          <w:p w:rsidRPr="00A17AAB" w:rsidR="009C1FD4" w:rsidP="00895DFA" w:rsidRDefault="009C1FD4" w14:paraId="1E6B8F87"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289" w:type="dxa"/>
            <w:gridSpan w:val="3"/>
            <w:tcMar/>
          </w:tcPr>
          <w:p w:rsidRPr="00A17AAB" w:rsidR="009C1FD4" w:rsidP="00895DFA" w:rsidRDefault="009C1FD4" w14:paraId="1F6DED6F"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34DE499C" w14:paraId="74875B6F" w14:textId="77777777">
        <w:trPr>
          <w:jc w:val="center"/>
        </w:trPr>
        <w:tc>
          <w:tcPr>
            <w:tcW w:w="9628" w:type="dxa"/>
            <w:gridSpan w:val="6"/>
            <w:tcMar/>
          </w:tcPr>
          <w:p w:rsidRPr="00A17AAB" w:rsidR="009C1FD4" w:rsidP="00895DFA" w:rsidRDefault="004277D8" w14:paraId="7B9093E9" w14:textId="694D56CE">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sidR="009C1FD4">
              <w:rPr>
                <w:rFonts w:ascii="Calibri" w:hAnsi="Calibri" w:cs="Calibri"/>
                <w:bCs/>
                <w:szCs w:val="20"/>
              </w:rPr>
              <w:t>ella sua qualità di:</w:t>
            </w:r>
          </w:p>
        </w:tc>
      </w:tr>
      <w:tr w:rsidRPr="008D4146" w:rsidR="009C1FD4" w:rsidTr="34DE499C" w14:paraId="0B0FC08F" w14:textId="77777777">
        <w:trPr>
          <w:jc w:val="center"/>
        </w:trPr>
        <w:tc>
          <w:tcPr>
            <w:tcW w:w="562" w:type="dxa"/>
            <w:tcMar/>
          </w:tcPr>
          <w:p w:rsidRPr="00E97CA2" w:rsidR="009C1FD4" w:rsidP="00895DFA" w:rsidRDefault="009C1FD4" w14:paraId="07CBB307"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gridSpan w:val="5"/>
            <w:tcMar/>
            <w:vAlign w:val="center"/>
          </w:tcPr>
          <w:p w:rsidRPr="00E97CA2" w:rsidR="009C1FD4" w:rsidP="00895DFA" w:rsidRDefault="009C1FD4" w14:paraId="2C9FD734"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Pr="008D4146" w:rsidR="009C1FD4" w:rsidTr="34DE499C" w14:paraId="4AAE847C" w14:textId="77777777">
        <w:trPr>
          <w:jc w:val="center"/>
        </w:trPr>
        <w:tc>
          <w:tcPr>
            <w:tcW w:w="562" w:type="dxa"/>
            <w:tcMar/>
          </w:tcPr>
          <w:p w:rsidRPr="00E97CA2" w:rsidR="009C1FD4" w:rsidP="00895DFA" w:rsidRDefault="009C1FD4" w14:paraId="765AD92E"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gridSpan w:val="5"/>
            <w:tcMar/>
            <w:vAlign w:val="center"/>
          </w:tcPr>
          <w:p w:rsidRPr="00E97CA2" w:rsidR="009C1FD4" w:rsidP="00895DFA" w:rsidRDefault="009C1FD4" w14:paraId="164AB280"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Pr="008D4146" w:rsidR="009C1FD4" w:rsidTr="34DE499C" w14:paraId="762FF334" w14:textId="77777777">
        <w:trPr>
          <w:jc w:val="center"/>
        </w:trPr>
        <w:tc>
          <w:tcPr>
            <w:tcW w:w="3339" w:type="dxa"/>
            <w:gridSpan w:val="3"/>
            <w:tcMar/>
          </w:tcPr>
          <w:p w:rsidRPr="00A17AAB" w:rsidR="009C1FD4" w:rsidP="00895DFA" w:rsidRDefault="009C1FD4" w14:paraId="241D546D"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289" w:type="dxa"/>
            <w:gridSpan w:val="3"/>
            <w:tcMar/>
          </w:tcPr>
          <w:p w:rsidRPr="00A17AAB" w:rsidR="009C1FD4" w:rsidP="00895DFA" w:rsidRDefault="009C1FD4" w14:paraId="143CA919"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070848" w:rsidTr="34DE499C" w14:paraId="474841FA" w14:textId="77777777">
        <w:trPr>
          <w:jc w:val="center"/>
        </w:trPr>
        <w:tc>
          <w:tcPr>
            <w:tcW w:w="3339" w:type="dxa"/>
            <w:gridSpan w:val="3"/>
            <w:tcMar/>
          </w:tcPr>
          <w:p w:rsidRPr="00A17AAB" w:rsidR="00070848" w:rsidP="00895DFA" w:rsidRDefault="00070848" w14:paraId="7E2BEED8" w14:textId="15192D84">
            <w:pPr>
              <w:pStyle w:val="Corpodeltesto2"/>
              <w:tabs>
                <w:tab w:val="left" w:pos="-1800"/>
                <w:tab w:val="left" w:pos="1080"/>
                <w:tab w:val="left" w:pos="1800"/>
                <w:tab w:val="left" w:pos="6300"/>
              </w:tabs>
              <w:spacing w:before="40" w:after="40" w:line="240" w:lineRule="auto"/>
              <w:rPr>
                <w:rFonts w:ascii="Calibri" w:hAnsi="Calibri" w:cs="Calibri"/>
                <w:bCs/>
                <w:szCs w:val="20"/>
              </w:rPr>
            </w:pPr>
            <w:r w:rsidRPr="00513881">
              <w:rPr>
                <w:rFonts w:cstheme="minorHAnsi"/>
                <w:bCs/>
                <w:szCs w:val="20"/>
              </w:rPr>
              <w:t>Con sede legale in</w:t>
            </w:r>
          </w:p>
        </w:tc>
        <w:tc>
          <w:tcPr>
            <w:tcW w:w="6289" w:type="dxa"/>
            <w:gridSpan w:val="3"/>
            <w:tcMar/>
          </w:tcPr>
          <w:p w:rsidRPr="00A17AAB" w:rsidR="00070848" w:rsidP="00895DFA" w:rsidRDefault="00070848" w14:paraId="7676D14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070848" w:rsidTr="34DE499C" w14:paraId="6A18483F" w14:textId="77777777">
        <w:trPr>
          <w:jc w:val="center"/>
        </w:trPr>
        <w:tc>
          <w:tcPr>
            <w:tcW w:w="3339" w:type="dxa"/>
            <w:gridSpan w:val="3"/>
            <w:tcMar/>
          </w:tcPr>
          <w:p w:rsidRPr="00513881" w:rsidR="00070848" w:rsidP="00895DFA" w:rsidRDefault="00070848" w14:paraId="621A29E5" w14:textId="2466EB2E">
            <w:pPr>
              <w:pStyle w:val="Corpodeltesto2"/>
              <w:tabs>
                <w:tab w:val="left" w:pos="-1800"/>
                <w:tab w:val="left" w:pos="1080"/>
                <w:tab w:val="left" w:pos="1800"/>
                <w:tab w:val="left" w:pos="6300"/>
              </w:tabs>
              <w:spacing w:before="40" w:after="40" w:line="240" w:lineRule="auto"/>
              <w:rPr>
                <w:rFonts w:cstheme="minorHAnsi"/>
                <w:bCs/>
                <w:szCs w:val="20"/>
              </w:rPr>
            </w:pPr>
            <w:r w:rsidRPr="00513881">
              <w:rPr>
                <w:rFonts w:cstheme="minorHAnsi"/>
                <w:bCs/>
                <w:szCs w:val="20"/>
              </w:rPr>
              <w:t>Via/Piazza/…</w:t>
            </w:r>
          </w:p>
        </w:tc>
        <w:tc>
          <w:tcPr>
            <w:tcW w:w="6289" w:type="dxa"/>
            <w:gridSpan w:val="3"/>
            <w:tcMar/>
          </w:tcPr>
          <w:p w:rsidRPr="00A17AAB" w:rsidR="00070848" w:rsidP="00895DFA" w:rsidRDefault="00070848" w14:paraId="20C614CA"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513881" w:rsidR="00070848" w:rsidTr="34DE499C" w14:paraId="2E6C30BB" w14:textId="77777777">
        <w:tblPrEx>
          <w:jc w:val="left"/>
        </w:tblPrEx>
        <w:tc>
          <w:tcPr>
            <w:tcW w:w="2167" w:type="dxa"/>
            <w:gridSpan w:val="2"/>
            <w:tcMar/>
          </w:tcPr>
          <w:p w:rsidRPr="00513881" w:rsidR="00070848" w:rsidP="00643EC8" w:rsidRDefault="00070848" w14:paraId="2383E22C"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513881">
              <w:rPr>
                <w:rFonts w:cstheme="minorHAnsi"/>
                <w:bCs/>
                <w:szCs w:val="20"/>
              </w:rPr>
              <w:t>N° civico</w:t>
            </w:r>
          </w:p>
        </w:tc>
        <w:tc>
          <w:tcPr>
            <w:tcW w:w="2362" w:type="dxa"/>
            <w:gridSpan w:val="2"/>
            <w:tcMar/>
          </w:tcPr>
          <w:p w:rsidRPr="00513881" w:rsidR="00070848" w:rsidP="00643EC8" w:rsidRDefault="00070848" w14:paraId="158886A8"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2" w:type="dxa"/>
            <w:tcMar/>
          </w:tcPr>
          <w:p w:rsidRPr="00513881" w:rsidR="00070848" w:rsidP="00643EC8" w:rsidRDefault="00070848" w14:paraId="31A29840"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513881">
              <w:rPr>
                <w:rFonts w:cstheme="minorHAnsi"/>
                <w:bCs/>
                <w:szCs w:val="20"/>
              </w:rPr>
              <w:t>CAP</w:t>
            </w:r>
          </w:p>
        </w:tc>
        <w:tc>
          <w:tcPr>
            <w:tcW w:w="4387" w:type="dxa"/>
            <w:tcMar/>
          </w:tcPr>
          <w:p w:rsidRPr="00513881" w:rsidR="00070848" w:rsidP="00643EC8" w:rsidRDefault="00070848" w14:paraId="45B79216"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070848" w:rsidTr="34DE499C" w14:paraId="3E1E325D" w14:textId="77777777">
        <w:trPr>
          <w:jc w:val="center"/>
        </w:trPr>
        <w:tc>
          <w:tcPr>
            <w:tcW w:w="3339" w:type="dxa"/>
            <w:gridSpan w:val="3"/>
            <w:tcMar/>
          </w:tcPr>
          <w:p w:rsidRPr="00513881" w:rsidR="00070848" w:rsidP="00895DFA" w:rsidRDefault="00070848" w14:paraId="1F1DD5CA" w14:textId="7EC07F15">
            <w:pPr>
              <w:pStyle w:val="Corpodeltesto2"/>
              <w:tabs>
                <w:tab w:val="left" w:pos="-1800"/>
                <w:tab w:val="left" w:pos="1080"/>
                <w:tab w:val="left" w:pos="1800"/>
                <w:tab w:val="left" w:pos="6300"/>
              </w:tabs>
              <w:spacing w:before="40" w:after="40" w:line="240" w:lineRule="auto"/>
              <w:rPr>
                <w:rFonts w:cstheme="minorHAnsi"/>
                <w:bCs/>
                <w:szCs w:val="20"/>
              </w:rPr>
            </w:pPr>
            <w:r w:rsidRPr="00513881">
              <w:rPr>
                <w:rFonts w:cstheme="minorHAnsi"/>
                <w:bCs/>
                <w:szCs w:val="20"/>
              </w:rPr>
              <w:t>Codice fiscale</w:t>
            </w:r>
          </w:p>
        </w:tc>
        <w:tc>
          <w:tcPr>
            <w:tcW w:w="6289" w:type="dxa"/>
            <w:gridSpan w:val="3"/>
            <w:tcMar/>
          </w:tcPr>
          <w:p w:rsidRPr="00A17AAB" w:rsidR="00070848" w:rsidP="00895DFA" w:rsidRDefault="00070848" w14:paraId="569F737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070848" w:rsidTr="34DE499C" w14:paraId="07B70FE5" w14:textId="77777777">
        <w:trPr>
          <w:jc w:val="center"/>
        </w:trPr>
        <w:tc>
          <w:tcPr>
            <w:tcW w:w="3339" w:type="dxa"/>
            <w:gridSpan w:val="3"/>
            <w:tcMar/>
          </w:tcPr>
          <w:p w:rsidRPr="00513881" w:rsidR="00070848" w:rsidP="00895DFA" w:rsidRDefault="00070848" w14:paraId="2ABF960C" w14:textId="59E95D19">
            <w:pPr>
              <w:pStyle w:val="Corpodeltesto2"/>
              <w:tabs>
                <w:tab w:val="left" w:pos="-1800"/>
                <w:tab w:val="left" w:pos="1080"/>
                <w:tab w:val="left" w:pos="1800"/>
                <w:tab w:val="left" w:pos="6300"/>
              </w:tabs>
              <w:spacing w:before="40" w:after="40" w:line="240" w:lineRule="auto"/>
              <w:rPr>
                <w:rFonts w:cstheme="minorHAnsi"/>
                <w:bCs/>
                <w:szCs w:val="20"/>
              </w:rPr>
            </w:pPr>
            <w:r w:rsidRPr="00513881">
              <w:rPr>
                <w:rFonts w:cstheme="minorHAnsi"/>
                <w:bCs/>
                <w:szCs w:val="20"/>
              </w:rPr>
              <w:t>Partita IVA</w:t>
            </w:r>
          </w:p>
        </w:tc>
        <w:tc>
          <w:tcPr>
            <w:tcW w:w="6289" w:type="dxa"/>
            <w:gridSpan w:val="3"/>
            <w:tcMar/>
          </w:tcPr>
          <w:p w:rsidRPr="00A17AAB" w:rsidR="00070848" w:rsidP="00895DFA" w:rsidRDefault="00070848" w14:paraId="12EC20E8"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070848" w:rsidTr="34DE499C" w14:paraId="6C134B25" w14:textId="77777777">
        <w:trPr>
          <w:jc w:val="center"/>
        </w:trPr>
        <w:tc>
          <w:tcPr>
            <w:tcW w:w="3339" w:type="dxa"/>
            <w:gridSpan w:val="3"/>
            <w:tcMar/>
          </w:tcPr>
          <w:p w:rsidRPr="00513881" w:rsidR="00070848" w:rsidP="00895DFA" w:rsidRDefault="00AA795C" w14:paraId="34C99B8D" w14:textId="15581BE5">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Iscritta dal</w:t>
            </w:r>
          </w:p>
        </w:tc>
        <w:tc>
          <w:tcPr>
            <w:tcW w:w="6289" w:type="dxa"/>
            <w:gridSpan w:val="3"/>
            <w:tcMar/>
          </w:tcPr>
          <w:p w:rsidRPr="00A17AAB" w:rsidR="00070848" w:rsidP="00895DFA" w:rsidRDefault="00070848" w14:paraId="35612D4A"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070848" w:rsidTr="34DE499C" w14:paraId="532578D6" w14:textId="77777777">
        <w:trPr>
          <w:jc w:val="center"/>
        </w:trPr>
        <w:tc>
          <w:tcPr>
            <w:tcW w:w="3339" w:type="dxa"/>
            <w:gridSpan w:val="3"/>
            <w:tcMar/>
          </w:tcPr>
          <w:p w:rsidRPr="00513881" w:rsidR="00070848" w:rsidP="00895DFA" w:rsidRDefault="00AA795C" w14:paraId="43D01E79" w14:textId="12BD4896">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Al r</w:t>
            </w:r>
            <w:r w:rsidRPr="00AA795C">
              <w:rPr>
                <w:rFonts w:cstheme="minorHAnsi"/>
                <w:bCs/>
                <w:szCs w:val="20"/>
              </w:rPr>
              <w:t>egistro delle Imprese della Camera di Commercio Industria Artigianato e Agricoltura della provincia di</w:t>
            </w:r>
          </w:p>
        </w:tc>
        <w:tc>
          <w:tcPr>
            <w:tcW w:w="6289" w:type="dxa"/>
            <w:gridSpan w:val="3"/>
            <w:tcMar/>
          </w:tcPr>
          <w:p w:rsidRPr="00A17AAB" w:rsidR="00070848" w:rsidP="00895DFA" w:rsidRDefault="00070848" w14:paraId="222DD3DD"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070848" w:rsidTr="34DE499C" w14:paraId="78DB1E82" w14:textId="77777777">
        <w:trPr>
          <w:jc w:val="center"/>
        </w:trPr>
        <w:tc>
          <w:tcPr>
            <w:tcW w:w="3339" w:type="dxa"/>
            <w:gridSpan w:val="3"/>
            <w:tcMar/>
          </w:tcPr>
          <w:p w:rsidRPr="00513881" w:rsidR="00070848" w:rsidP="00895DFA" w:rsidRDefault="00AA795C" w14:paraId="6BA50F88" w14:textId="15D69500">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A</w:t>
            </w:r>
            <w:r w:rsidRPr="00AA795C">
              <w:rPr>
                <w:rFonts w:cstheme="minorHAnsi"/>
                <w:bCs/>
                <w:szCs w:val="20"/>
              </w:rPr>
              <w:t>l numero</w:t>
            </w:r>
          </w:p>
        </w:tc>
        <w:tc>
          <w:tcPr>
            <w:tcW w:w="6289" w:type="dxa"/>
            <w:gridSpan w:val="3"/>
            <w:tcMar/>
          </w:tcPr>
          <w:p w:rsidRPr="00A17AAB" w:rsidR="00070848" w:rsidP="00895DFA" w:rsidRDefault="00070848" w14:paraId="3651BD62"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AA795C" w:rsidTr="34DE499C" w14:paraId="58BA2E4D" w14:textId="77777777">
        <w:trPr>
          <w:jc w:val="center"/>
        </w:trPr>
        <w:tc>
          <w:tcPr>
            <w:tcW w:w="3339" w:type="dxa"/>
            <w:gridSpan w:val="3"/>
            <w:tcMar/>
          </w:tcPr>
          <w:p w:rsidR="00AA795C" w:rsidP="00895DFA" w:rsidRDefault="00AA795C" w14:paraId="2B5CCC38" w14:textId="3B1D0D78">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P</w:t>
            </w:r>
            <w:r w:rsidRPr="00AA795C">
              <w:rPr>
                <w:rFonts w:cstheme="minorHAnsi"/>
                <w:bCs/>
                <w:szCs w:val="20"/>
              </w:rPr>
              <w:t>er attività di</w:t>
            </w:r>
            <w:r>
              <w:rPr>
                <w:rStyle w:val="Rimandonotaapidipagina"/>
                <w:rFonts w:cstheme="minorHAnsi"/>
                <w:bCs/>
                <w:szCs w:val="20"/>
              </w:rPr>
              <w:footnoteReference w:id="1"/>
            </w:r>
            <w:r w:rsidRPr="00AA795C">
              <w:rPr>
                <w:rFonts w:cstheme="minorHAnsi"/>
                <w:bCs/>
                <w:szCs w:val="20"/>
              </w:rPr>
              <w:t xml:space="preserve"> </w:t>
            </w:r>
            <w:r w:rsidRPr="00AA795C">
              <w:rPr>
                <w:rFonts w:cstheme="minorHAnsi"/>
                <w:bCs/>
                <w:szCs w:val="20"/>
              </w:rPr>
              <w:t> </w:t>
            </w:r>
          </w:p>
        </w:tc>
        <w:tc>
          <w:tcPr>
            <w:tcW w:w="6289" w:type="dxa"/>
            <w:gridSpan w:val="3"/>
            <w:tcMar/>
          </w:tcPr>
          <w:p w:rsidRPr="00A17AAB" w:rsidR="00AA795C" w:rsidP="00895DFA" w:rsidRDefault="00AA795C" w14:paraId="221347E7"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rsidR="00E027EC" w:rsidP="34DE499C" w:rsidRDefault="00E027EC" w14:paraId="579DC75A" w14:textId="1F4CD95C">
      <w:pPr>
        <w:pStyle w:val="Paragrafoelenco"/>
        <w:ind w:left="0"/>
        <w:jc w:val="left"/>
        <w:rPr>
          <w:rFonts w:ascii="Calibri" w:hAnsi="Calibri" w:cs="Calibri" w:asciiTheme="minorAscii" w:hAnsiTheme="minorAscii" w:cstheme="minorAscii"/>
          <w:b w:val="1"/>
          <w:bCs w:val="1"/>
        </w:rPr>
      </w:pPr>
      <w:r w:rsidRPr="34DE499C" w:rsidR="524C1578">
        <w:rPr>
          <w:rFonts w:ascii="Times New Roman" w:hAnsi="Times New Roman" w:eastAsia="Times New Roman" w:cs="Times New Roman"/>
          <w:noProof w:val="0"/>
          <w:sz w:val="24"/>
          <w:szCs w:val="24"/>
          <w:vertAlign w:val="superscript"/>
          <w:lang w:val="it-IT"/>
        </w:rPr>
        <w:t>[1]</w:t>
      </w:r>
      <w:r w:rsidRPr="34DE499C" w:rsidR="524C1578">
        <w:rPr>
          <w:rFonts w:ascii="Times New Roman" w:hAnsi="Times New Roman" w:eastAsia="Times New Roman" w:cs="Times New Roman"/>
          <w:noProof w:val="0"/>
          <w:sz w:val="24"/>
          <w:szCs w:val="24"/>
          <w:lang w:val="it-IT"/>
        </w:rPr>
        <w:t xml:space="preserve"> </w:t>
      </w:r>
      <w:r w:rsidRPr="34DE499C" w:rsidR="524C1578">
        <w:rPr>
          <w:rFonts w:ascii="Calibri" w:hAnsi="Calibri" w:eastAsia="Calibri" w:cs="Calibri" w:asciiTheme="minorAscii" w:hAnsiTheme="minorAscii" w:eastAsiaTheme="minorAscii" w:cstheme="minorAscii"/>
          <w:noProof w:val="0"/>
          <w:color w:val="000000" w:themeColor="text1" w:themeTint="FF" w:themeShade="FF"/>
          <w:sz w:val="20"/>
          <w:szCs w:val="20"/>
          <w:lang w:val="it-IT" w:eastAsia="en-US" w:bidi="ar-SA"/>
        </w:rPr>
        <w:t>In caso di società con sede in uno Stato diverso dall’Italia, indicare i dati equivalenti vigenti nel relativo Stato</w:t>
      </w:r>
    </w:p>
    <w:p w:rsidR="00E027EC" w:rsidP="34DE499C" w:rsidRDefault="00E027EC" w14:paraId="28920AE7" w14:textId="558D98B0">
      <w:pPr>
        <w:jc w:val="both"/>
        <w:rPr>
          <w:rFonts w:ascii="Calibri" w:hAnsi="Calibri" w:cs="Calibri" w:asciiTheme="minorAscii" w:hAnsiTheme="minorAscii" w:cstheme="minorAscii"/>
        </w:rPr>
      </w:pPr>
    </w:p>
    <w:p w:rsidR="00AA795C" w:rsidP="00AA795C" w:rsidRDefault="00AA795C" w14:paraId="29EA3094" w14:textId="692E3058">
      <w:pPr>
        <w:autoSpaceDE w:val="0"/>
        <w:autoSpaceDN w:val="0"/>
        <w:adjustRightInd w:val="0"/>
        <w:spacing w:line="276" w:lineRule="auto"/>
        <w:jc w:val="both"/>
        <w:rPr>
          <w:rFonts w:asciiTheme="minorHAnsi" w:hAnsiTheme="minorHAnsi" w:eastAsiaTheme="minorHAnsi" w:cstheme="minorHAnsi"/>
          <w:color w:val="000000"/>
          <w:sz w:val="20"/>
          <w:szCs w:val="20"/>
          <w:lang w:eastAsia="en-US"/>
        </w:rPr>
      </w:pPr>
      <w:r w:rsidRPr="00AA795C">
        <w:rPr>
          <w:rFonts w:asciiTheme="minorHAnsi" w:hAnsiTheme="minorHAnsi" w:eastAsiaTheme="minorHAnsi" w:cstheme="minorHAnsi"/>
          <w:color w:val="000000"/>
          <w:sz w:val="20"/>
          <w:szCs w:val="20"/>
          <w:lang w:eastAsia="en-US"/>
        </w:rPr>
        <w:t>di seguito denominata anche solo “</w:t>
      </w:r>
      <w:r w:rsidRPr="00AA795C">
        <w:rPr>
          <w:rFonts w:asciiTheme="minorHAnsi" w:hAnsiTheme="minorHAnsi" w:eastAsiaTheme="minorHAnsi" w:cstheme="minorHAnsi"/>
          <w:b/>
          <w:bCs/>
          <w:i/>
          <w:iCs/>
          <w:color w:val="000000"/>
          <w:sz w:val="20"/>
          <w:szCs w:val="20"/>
          <w:lang w:eastAsia="en-US"/>
        </w:rPr>
        <w:t>Impresa</w:t>
      </w:r>
      <w:r w:rsidRPr="00AA795C">
        <w:rPr>
          <w:rFonts w:asciiTheme="minorHAnsi" w:hAnsiTheme="minorHAnsi" w:eastAsiaTheme="minorHAnsi" w:cstheme="minorHAnsi"/>
          <w:color w:val="000000"/>
          <w:sz w:val="20"/>
          <w:szCs w:val="20"/>
          <w:lang w:eastAsia="en-US"/>
        </w:rPr>
        <w:t>”, che partecipa all’affidamento indicato in oggetto come impresa singola,</w:t>
      </w:r>
    </w:p>
    <w:p w:rsidR="00AA795C" w:rsidP="00AA795C" w:rsidRDefault="00AA795C" w14:paraId="0E2E53C5" w14:textId="77777777">
      <w:pPr>
        <w:autoSpaceDE w:val="0"/>
        <w:autoSpaceDN w:val="0"/>
        <w:adjustRightInd w:val="0"/>
        <w:spacing w:line="276" w:lineRule="auto"/>
        <w:jc w:val="both"/>
        <w:rPr>
          <w:rFonts w:asciiTheme="minorHAnsi" w:hAnsiTheme="minorHAnsi" w:eastAsiaTheme="minorHAnsi" w:cstheme="minorHAnsi"/>
          <w:color w:val="000000"/>
          <w:sz w:val="20"/>
          <w:szCs w:val="20"/>
          <w:lang w:eastAsia="en-US"/>
        </w:rPr>
      </w:pPr>
    </w:p>
    <w:p w:rsidR="00783104" w:rsidP="00783104" w:rsidRDefault="00783104" w14:paraId="087FD458" w14:textId="77777777">
      <w:pPr>
        <w:jc w:val="center"/>
        <w:rPr>
          <w:rFonts w:asciiTheme="minorHAnsi" w:hAnsiTheme="minorHAnsi" w:cstheme="minorHAnsi"/>
          <w:b/>
        </w:rPr>
      </w:pPr>
      <w:r w:rsidRPr="00E027EC">
        <w:rPr>
          <w:rFonts w:asciiTheme="minorHAnsi" w:hAnsiTheme="minorHAnsi" w:cstheme="minorHAnsi"/>
          <w:b/>
        </w:rPr>
        <w:t>DICHIARA</w:t>
      </w:r>
    </w:p>
    <w:p w:rsidR="00783104" w:rsidP="34DE499C" w:rsidRDefault="00783104" w14:paraId="2B01DC95" w14:textId="77777777">
      <w:pPr>
        <w:jc w:val="center"/>
        <w:rPr>
          <w:rFonts w:ascii="Calibri" w:hAnsi="Calibri" w:cs="Calibri" w:asciiTheme="minorAscii" w:hAnsiTheme="minorAscii" w:cstheme="minorAscii"/>
          <w:b w:val="1"/>
          <w:bCs w:val="1"/>
        </w:rPr>
      </w:pPr>
    </w:p>
    <w:p w:rsidR="00783104" w:rsidP="00783104" w:rsidRDefault="00783104" w14:paraId="017804D8" w14:textId="77777777">
      <w:pPr>
        <w:spacing w:after="120" w:line="276" w:lineRule="auto"/>
        <w:jc w:val="both"/>
        <w:rPr>
          <w:rFonts w:asciiTheme="minorHAnsi" w:hAnsiTheme="minorHAnsi" w:eastAsiaTheme="minorHAnsi" w:cstheme="minorHAnsi"/>
          <w:color w:val="000000"/>
          <w:sz w:val="20"/>
          <w:szCs w:val="20"/>
          <w:lang w:eastAsia="en-US"/>
        </w:rPr>
      </w:pPr>
      <w:r w:rsidRPr="00AA795C">
        <w:rPr>
          <w:rFonts w:asciiTheme="minorHAnsi" w:hAnsiTheme="minorHAnsi" w:eastAsiaTheme="minorHAnsi" w:cstheme="minorHAnsi"/>
          <w:color w:val="000000"/>
          <w:sz w:val="20"/>
          <w:szCs w:val="20"/>
          <w:lang w:eastAsia="en-US"/>
        </w:rPr>
        <w:t xml:space="preserve">di </w:t>
      </w:r>
      <w:r w:rsidRPr="00070848">
        <w:rPr>
          <w:rFonts w:asciiTheme="minorHAnsi" w:hAnsiTheme="minorHAnsi" w:eastAsiaTheme="minorHAnsi" w:cstheme="minorHAnsi"/>
          <w:color w:val="000000"/>
          <w:sz w:val="20"/>
          <w:szCs w:val="20"/>
          <w:lang w:eastAsia="en-US"/>
        </w:rPr>
        <w:t>forni</w:t>
      </w:r>
      <w:r w:rsidRPr="00AA795C">
        <w:rPr>
          <w:rFonts w:asciiTheme="minorHAnsi" w:hAnsiTheme="minorHAnsi" w:eastAsiaTheme="minorHAnsi" w:cstheme="minorHAnsi"/>
          <w:color w:val="000000"/>
          <w:sz w:val="20"/>
          <w:szCs w:val="20"/>
          <w:lang w:eastAsia="en-US"/>
        </w:rPr>
        <w:t>re</w:t>
      </w:r>
      <w:r w:rsidRPr="00070848">
        <w:rPr>
          <w:rFonts w:asciiTheme="minorHAnsi" w:hAnsiTheme="minorHAnsi" w:eastAsiaTheme="minorHAnsi" w:cstheme="minorHAnsi"/>
          <w:color w:val="000000"/>
          <w:sz w:val="20"/>
          <w:szCs w:val="20"/>
          <w:lang w:eastAsia="en-US"/>
        </w:rPr>
        <w:t>, ai sensi dell’art. 11 comma 4 del Codice, la seguente dichiarazione di equivalenza delle tutele del diverso C.C.N.L. dichiarato</w:t>
      </w:r>
      <w:r>
        <w:rPr>
          <w:rFonts w:asciiTheme="minorHAnsi" w:hAnsiTheme="minorHAnsi" w:eastAsiaTheme="minorHAnsi" w:cstheme="minorHAnsi"/>
          <w:color w:val="000000"/>
          <w:lang w:eastAsia="en-US"/>
        </w:rPr>
        <w:t xml:space="preserve"> </w:t>
      </w:r>
      <w:r w:rsidRPr="00245375">
        <w:rPr>
          <w:rFonts w:ascii="Calibri" w:hAnsi="Calibri" w:eastAsia="Calibri" w:cs="Calibri"/>
          <w:sz w:val="20"/>
          <w:szCs w:val="20"/>
        </w:rPr>
        <w:t>[</w:t>
      </w:r>
      <w:r w:rsidRPr="00245375">
        <w:rPr>
          <w:rFonts w:ascii="Calibri" w:hAnsi="Calibri" w:eastAsia="Calibri" w:cs="Calibri"/>
          <w:sz w:val="20"/>
          <w:szCs w:val="20"/>
          <w:highlight w:val="yellow"/>
        </w:rPr>
        <w:t>completare</w:t>
      </w:r>
      <w:r w:rsidRPr="00245375">
        <w:rPr>
          <w:rFonts w:ascii="Calibri" w:hAnsi="Calibri" w:eastAsia="Calibri" w:cs="Calibri"/>
          <w:sz w:val="20"/>
          <w:szCs w:val="20"/>
        </w:rPr>
        <w:t>]</w:t>
      </w:r>
      <w:r w:rsidRPr="00245375">
        <w:rPr>
          <w:rFonts w:asciiTheme="minorHAnsi" w:hAnsiTheme="minorHAnsi" w:eastAsiaTheme="minorHAnsi" w:cstheme="minorHAnsi"/>
          <w:b/>
          <w:bCs/>
          <w:i/>
          <w:iCs/>
          <w:color w:val="000000"/>
          <w:sz w:val="20"/>
          <w:szCs w:val="20"/>
          <w:lang w:eastAsia="en-US"/>
        </w:rPr>
        <w:t xml:space="preserve">, codice alfanumerico unico </w:t>
      </w:r>
      <w:r w:rsidRPr="00245375">
        <w:rPr>
          <w:rFonts w:ascii="Calibri" w:hAnsi="Calibri" w:eastAsia="Calibri" w:cs="Calibri"/>
          <w:sz w:val="20"/>
          <w:szCs w:val="20"/>
        </w:rPr>
        <w:t>[</w:t>
      </w:r>
      <w:r w:rsidRPr="00245375">
        <w:rPr>
          <w:rFonts w:ascii="Calibri" w:hAnsi="Calibri" w:eastAsia="Calibri" w:cs="Calibri"/>
          <w:sz w:val="20"/>
          <w:szCs w:val="20"/>
          <w:highlight w:val="yellow"/>
        </w:rPr>
        <w:t>completare</w:t>
      </w:r>
      <w:r w:rsidRPr="00245375">
        <w:rPr>
          <w:rFonts w:ascii="Calibri" w:hAnsi="Calibri" w:eastAsia="Calibri" w:cs="Calibri"/>
          <w:sz w:val="20"/>
          <w:szCs w:val="20"/>
        </w:rPr>
        <w:t>]</w:t>
      </w:r>
      <w:r w:rsidRPr="00245375">
        <w:rPr>
          <w:rFonts w:asciiTheme="minorHAnsi" w:hAnsiTheme="minorHAnsi" w:eastAsiaTheme="minorHAnsi" w:cstheme="minorHAnsi"/>
          <w:color w:val="000000"/>
          <w:sz w:val="20"/>
          <w:szCs w:val="20"/>
          <w:lang w:eastAsia="en-US"/>
        </w:rPr>
        <w:t>,</w:t>
      </w:r>
      <w:r w:rsidRPr="00070848">
        <w:rPr>
          <w:rFonts w:asciiTheme="minorHAnsi" w:hAnsiTheme="minorHAnsi" w:eastAsiaTheme="minorHAnsi" w:cstheme="minorHAnsi"/>
          <w:color w:val="000000"/>
          <w:sz w:val="20"/>
          <w:szCs w:val="20"/>
          <w:lang w:eastAsia="en-US"/>
        </w:rPr>
        <w:t xml:space="preserve"> con riferimento ai seguenti parametri economici e normativi.</w:t>
      </w:r>
    </w:p>
    <w:p w:rsidRPr="00AA795C" w:rsidR="00783104" w:rsidP="00AA795C" w:rsidRDefault="00783104" w14:paraId="39E45AE5" w14:textId="77777777">
      <w:pPr>
        <w:autoSpaceDE w:val="0"/>
        <w:autoSpaceDN w:val="0"/>
        <w:adjustRightInd w:val="0"/>
        <w:spacing w:line="276" w:lineRule="auto"/>
        <w:jc w:val="both"/>
        <w:rPr>
          <w:rFonts w:asciiTheme="minorHAnsi" w:hAnsiTheme="minorHAnsi" w:eastAsiaTheme="minorHAnsi" w:cstheme="minorHAnsi"/>
          <w:color w:val="000000"/>
          <w:sz w:val="20"/>
          <w:szCs w:val="20"/>
          <w:lang w:eastAsia="en-US"/>
        </w:rPr>
      </w:pPr>
    </w:p>
    <w:p w:rsidR="008032F5" w:rsidP="34DE499C" w:rsidRDefault="008032F5" w14:paraId="771EEFA0" w14:textId="65788DA4">
      <w:pPr>
        <w:spacing w:before="0" w:beforeAutospacing="off" w:after="120" w:afterAutospacing="off" w:line="276" w:lineRule="auto"/>
        <w:jc w:val="both"/>
      </w:pPr>
      <w:r w:rsidRPr="34DE499C" w:rsidR="68A4A27E">
        <w:rPr>
          <w:rFonts w:ascii="Calibri" w:hAnsi="Calibri" w:eastAsia="Calibri" w:cs="Calibri"/>
          <w:b w:val="1"/>
          <w:bCs w:val="1"/>
          <w:noProof w:val="0"/>
          <w:color w:val="000000" w:themeColor="text1" w:themeTint="FF" w:themeShade="FF"/>
          <w:sz w:val="24"/>
          <w:szCs w:val="24"/>
          <w:u w:val="single"/>
          <w:lang w:val="it-IT"/>
        </w:rPr>
        <w:t>PARAMETRI RETRIBUTIVI</w:t>
      </w:r>
    </w:p>
    <w:tbl>
      <w:tblPr>
        <w:tblStyle w:val="Grigliatabella"/>
        <w:bidiVisual w:val="0"/>
        <w:tblW w:w="0" w:type="auto"/>
        <w:tblLook w:val="04A0" w:firstRow="1" w:lastRow="0" w:firstColumn="1" w:lastColumn="0" w:noHBand="0" w:noVBand="1"/>
      </w:tblPr>
      <w:tblGrid>
        <w:gridCol w:w="3735"/>
        <w:gridCol w:w="2715"/>
        <w:gridCol w:w="3040"/>
      </w:tblGrid>
      <w:tr w:rsidR="34DE499C" w:rsidTr="34DE499C" w14:paraId="06C19F46">
        <w:trPr>
          <w:trHeight w:val="300"/>
        </w:trPr>
        <w:tc>
          <w:tcPr>
            <w:tcW w:w="3735" w:type="dxa"/>
            <w:tcBorders>
              <w:top w:val="single" w:sz="8"/>
              <w:left w:val="single" w:sz="8"/>
              <w:bottom w:val="single" w:sz="8"/>
              <w:right w:val="single" w:sz="8"/>
            </w:tcBorders>
            <w:tcMar>
              <w:left w:w="108" w:type="dxa"/>
              <w:right w:w="108" w:type="dxa"/>
            </w:tcMar>
            <w:vAlign w:val="top"/>
          </w:tcPr>
          <w:p w:rsidR="34DE499C" w:rsidP="34DE499C" w:rsidRDefault="34DE499C" w14:paraId="3860FC90" w14:textId="2839F724">
            <w:pPr>
              <w:spacing w:before="0" w:beforeAutospacing="off" w:after="0" w:afterAutospacing="off"/>
              <w:jc w:val="center"/>
            </w:pPr>
            <w:r w:rsidRPr="34DE499C" w:rsidR="34DE499C">
              <w:rPr>
                <w:rFonts w:ascii="Calibri" w:hAnsi="Calibri" w:eastAsia="Calibri" w:cs="Calibri"/>
                <w:b w:val="1"/>
                <w:bCs w:val="1"/>
                <w:sz w:val="24"/>
                <w:szCs w:val="24"/>
              </w:rPr>
              <w:t>Parametri retributivi</w:t>
            </w:r>
          </w:p>
        </w:tc>
        <w:tc>
          <w:tcPr>
            <w:tcW w:w="2715" w:type="dxa"/>
            <w:tcBorders>
              <w:top w:val="single" w:sz="8"/>
              <w:left w:val="single" w:sz="8"/>
              <w:bottom w:val="single" w:sz="8"/>
              <w:right w:val="single" w:sz="8"/>
            </w:tcBorders>
            <w:tcMar>
              <w:left w:w="108" w:type="dxa"/>
              <w:right w:w="108" w:type="dxa"/>
            </w:tcMar>
            <w:vAlign w:val="top"/>
          </w:tcPr>
          <w:p w:rsidR="34DE499C" w:rsidP="34DE499C" w:rsidRDefault="34DE499C" w14:paraId="6AB29794" w14:textId="3ACBB69A">
            <w:pPr>
              <w:spacing w:before="0" w:beforeAutospacing="off" w:after="0" w:afterAutospacing="off"/>
              <w:jc w:val="center"/>
            </w:pPr>
            <w:r w:rsidRPr="34DE499C" w:rsidR="34DE499C">
              <w:rPr>
                <w:rFonts w:ascii="Calibri" w:hAnsi="Calibri" w:eastAsia="Calibri" w:cs="Calibri"/>
                <w:b w:val="1"/>
                <w:bCs w:val="1"/>
                <w:sz w:val="24"/>
                <w:szCs w:val="24"/>
              </w:rPr>
              <w:t>Art. - lettera</w:t>
            </w:r>
          </w:p>
          <w:p w:rsidR="34DE499C" w:rsidP="34DE499C" w:rsidRDefault="34DE499C" w14:paraId="627992C2" w14:textId="41E380C6">
            <w:pPr>
              <w:spacing w:before="0" w:beforeAutospacing="off" w:after="0" w:afterAutospacing="off"/>
              <w:jc w:val="center"/>
            </w:pPr>
            <w:r w:rsidRPr="34DE499C" w:rsidR="34DE499C">
              <w:rPr>
                <w:rFonts w:ascii="Calibri" w:hAnsi="Calibri" w:eastAsia="Calibri" w:cs="Calibri"/>
                <w:b w:val="1"/>
                <w:bCs w:val="1"/>
                <w:sz w:val="24"/>
                <w:szCs w:val="24"/>
              </w:rPr>
              <w:t>Contratto collettivo nazionale e territoriale dichiarato</w:t>
            </w:r>
          </w:p>
          <w:p w:rsidR="34DE499C" w:rsidP="34DE499C" w:rsidRDefault="34DE499C" w14:paraId="1D706195" w14:textId="209D89FA">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c>
          <w:tcPr>
            <w:tcW w:w="3040" w:type="dxa"/>
            <w:tcBorders>
              <w:top w:val="single" w:sz="8"/>
              <w:left w:val="single" w:sz="8"/>
              <w:bottom w:val="single" w:sz="8"/>
              <w:right w:val="single" w:sz="8"/>
            </w:tcBorders>
            <w:tcMar>
              <w:left w:w="108" w:type="dxa"/>
              <w:right w:w="108" w:type="dxa"/>
            </w:tcMar>
            <w:vAlign w:val="top"/>
          </w:tcPr>
          <w:p w:rsidR="34DE499C" w:rsidP="34DE499C" w:rsidRDefault="34DE499C" w14:paraId="0608282A" w14:textId="3FF6BAFE">
            <w:pPr>
              <w:spacing w:before="0" w:beforeAutospacing="off" w:after="0" w:afterAutospacing="off"/>
              <w:jc w:val="center"/>
            </w:pPr>
            <w:r w:rsidRPr="34DE499C" w:rsidR="34DE499C">
              <w:rPr>
                <w:rFonts w:ascii="Calibri" w:hAnsi="Calibri" w:eastAsia="Calibri" w:cs="Calibri"/>
                <w:b w:val="1"/>
                <w:bCs w:val="1"/>
                <w:sz w:val="24"/>
                <w:szCs w:val="24"/>
              </w:rPr>
              <w:t>Art. - lettera</w:t>
            </w:r>
          </w:p>
          <w:p w:rsidR="34DE499C" w:rsidP="34DE499C" w:rsidRDefault="34DE499C" w14:paraId="4056201C" w14:textId="61BD2B49">
            <w:pPr>
              <w:spacing w:before="0" w:beforeAutospacing="off" w:after="0" w:afterAutospacing="off"/>
              <w:jc w:val="center"/>
            </w:pPr>
            <w:r w:rsidRPr="34DE499C" w:rsidR="34DE499C">
              <w:rPr>
                <w:rFonts w:ascii="Calibri" w:hAnsi="Calibri" w:eastAsia="Calibri" w:cs="Calibri"/>
                <w:b w:val="1"/>
                <w:bCs w:val="1"/>
                <w:sz w:val="24"/>
                <w:szCs w:val="24"/>
              </w:rPr>
              <w:t>Contratto collettivo nazionale e territoriale individuato dalla Stazione appaltante</w:t>
            </w:r>
          </w:p>
          <w:p w:rsidR="34DE499C" w:rsidP="34DE499C" w:rsidRDefault="34DE499C" w14:paraId="7D769EA0" w14:textId="35736B2F">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r>
      <w:tr w:rsidR="34DE499C" w:rsidTr="34DE499C" w14:paraId="51D8F0D7">
        <w:trPr>
          <w:trHeight w:val="300"/>
        </w:trPr>
        <w:tc>
          <w:tcPr>
            <w:tcW w:w="3735" w:type="dxa"/>
            <w:tcBorders>
              <w:top w:val="single" w:sz="8"/>
              <w:left w:val="single" w:sz="8"/>
              <w:bottom w:val="single" w:sz="8"/>
              <w:right w:val="single" w:sz="8"/>
            </w:tcBorders>
            <w:tcMar>
              <w:left w:w="108" w:type="dxa"/>
              <w:right w:w="108" w:type="dxa"/>
            </w:tcMar>
            <w:vAlign w:val="top"/>
          </w:tcPr>
          <w:p w:rsidR="34DE499C" w:rsidP="34DE499C" w:rsidRDefault="34DE499C" w14:paraId="5BDD89A5" w14:textId="3BD090FF">
            <w:pPr>
              <w:spacing w:before="0" w:beforeAutospacing="off" w:after="0" w:afterAutospacing="off"/>
            </w:pPr>
            <w:r w:rsidRPr="34DE499C" w:rsidR="34DE499C">
              <w:rPr>
                <w:rFonts w:ascii="Calibri" w:hAnsi="Calibri" w:eastAsia="Calibri" w:cs="Calibri"/>
                <w:color w:val="000000" w:themeColor="text1" w:themeTint="FF" w:themeShade="FF"/>
                <w:sz w:val="20"/>
                <w:szCs w:val="20"/>
              </w:rPr>
              <w:t>Retribuzione tabellare annuale</w:t>
            </w:r>
          </w:p>
        </w:tc>
        <w:tc>
          <w:tcPr>
            <w:tcW w:w="2715" w:type="dxa"/>
            <w:tcBorders>
              <w:top w:val="single" w:sz="8"/>
              <w:left w:val="single" w:sz="8"/>
              <w:bottom w:val="single" w:sz="8"/>
              <w:right w:val="single" w:sz="8"/>
            </w:tcBorders>
            <w:tcMar>
              <w:left w:w="108" w:type="dxa"/>
              <w:right w:w="108" w:type="dxa"/>
            </w:tcMar>
            <w:vAlign w:val="top"/>
          </w:tcPr>
          <w:p w:rsidR="34DE499C" w:rsidP="34DE499C" w:rsidRDefault="34DE499C" w14:paraId="73197A26" w14:textId="0A3807F5">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c>
          <w:tcPr>
            <w:tcW w:w="3040" w:type="dxa"/>
            <w:tcBorders>
              <w:top w:val="single" w:sz="8"/>
              <w:left w:val="single" w:sz="8"/>
              <w:bottom w:val="single" w:sz="8"/>
              <w:right w:val="single" w:sz="8"/>
            </w:tcBorders>
            <w:tcMar>
              <w:left w:w="108" w:type="dxa"/>
              <w:right w:w="108" w:type="dxa"/>
            </w:tcMar>
            <w:vAlign w:val="top"/>
          </w:tcPr>
          <w:p w:rsidR="34DE499C" w:rsidP="34DE499C" w:rsidRDefault="34DE499C" w14:paraId="3CFD2F0E" w14:textId="510ACC57">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r>
      <w:tr w:rsidR="34DE499C" w:rsidTr="34DE499C" w14:paraId="6C53DE8D">
        <w:trPr>
          <w:trHeight w:val="300"/>
        </w:trPr>
        <w:tc>
          <w:tcPr>
            <w:tcW w:w="3735" w:type="dxa"/>
            <w:tcBorders>
              <w:top w:val="single" w:sz="8"/>
              <w:left w:val="single" w:sz="8"/>
              <w:bottom w:val="single" w:sz="8"/>
              <w:right w:val="single" w:sz="8"/>
            </w:tcBorders>
            <w:tcMar>
              <w:left w:w="108" w:type="dxa"/>
              <w:right w:w="108" w:type="dxa"/>
            </w:tcMar>
            <w:vAlign w:val="top"/>
          </w:tcPr>
          <w:p w:rsidR="34DE499C" w:rsidP="34DE499C" w:rsidRDefault="34DE499C" w14:paraId="76E291A1" w14:textId="4CDCF7EB">
            <w:pPr>
              <w:spacing w:before="0" w:beforeAutospacing="off" w:after="0" w:afterAutospacing="off"/>
            </w:pPr>
            <w:r w:rsidRPr="34DE499C" w:rsidR="34DE499C">
              <w:rPr>
                <w:rFonts w:ascii="Calibri" w:hAnsi="Calibri" w:eastAsia="Calibri" w:cs="Calibri"/>
                <w:color w:val="000000" w:themeColor="text1" w:themeTint="FF" w:themeShade="FF"/>
                <w:sz w:val="20"/>
                <w:szCs w:val="20"/>
              </w:rPr>
              <w:t>Indennità di contingenza</w:t>
            </w:r>
          </w:p>
        </w:tc>
        <w:tc>
          <w:tcPr>
            <w:tcW w:w="2715" w:type="dxa"/>
            <w:tcBorders>
              <w:top w:val="single" w:sz="8"/>
              <w:left w:val="single" w:sz="8"/>
              <w:bottom w:val="single" w:sz="8"/>
              <w:right w:val="single" w:sz="8"/>
            </w:tcBorders>
            <w:tcMar>
              <w:left w:w="108" w:type="dxa"/>
              <w:right w:w="108" w:type="dxa"/>
            </w:tcMar>
            <w:vAlign w:val="top"/>
          </w:tcPr>
          <w:p w:rsidR="34DE499C" w:rsidP="34DE499C" w:rsidRDefault="34DE499C" w14:paraId="597EB780" w14:textId="6A3588C0">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c>
          <w:tcPr>
            <w:tcW w:w="3040" w:type="dxa"/>
            <w:tcBorders>
              <w:top w:val="single" w:sz="8"/>
              <w:left w:val="single" w:sz="8"/>
              <w:bottom w:val="single" w:sz="8"/>
              <w:right w:val="single" w:sz="8"/>
            </w:tcBorders>
            <w:tcMar>
              <w:left w:w="108" w:type="dxa"/>
              <w:right w:w="108" w:type="dxa"/>
            </w:tcMar>
            <w:vAlign w:val="top"/>
          </w:tcPr>
          <w:p w:rsidR="34DE499C" w:rsidP="34DE499C" w:rsidRDefault="34DE499C" w14:paraId="001603C9" w14:textId="31D70040">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r>
      <w:tr w:rsidR="34DE499C" w:rsidTr="34DE499C" w14:paraId="344623E0">
        <w:trPr>
          <w:trHeight w:val="300"/>
        </w:trPr>
        <w:tc>
          <w:tcPr>
            <w:tcW w:w="3735" w:type="dxa"/>
            <w:tcBorders>
              <w:top w:val="single" w:sz="8"/>
              <w:left w:val="single" w:sz="8"/>
              <w:bottom w:val="single" w:sz="8"/>
              <w:right w:val="single" w:sz="8"/>
            </w:tcBorders>
            <w:tcMar>
              <w:left w:w="108" w:type="dxa"/>
              <w:right w:w="108" w:type="dxa"/>
            </w:tcMar>
            <w:vAlign w:val="top"/>
          </w:tcPr>
          <w:p w:rsidR="34DE499C" w:rsidP="34DE499C" w:rsidRDefault="34DE499C" w14:paraId="3E43CFA1" w14:textId="31BD29C8">
            <w:pPr>
              <w:spacing w:before="0" w:beforeAutospacing="off" w:after="240" w:afterAutospacing="off" w:line="276" w:lineRule="auto"/>
            </w:pPr>
            <w:r w:rsidRPr="34DE499C" w:rsidR="34DE499C">
              <w:rPr>
                <w:rFonts w:ascii="Calibri" w:hAnsi="Calibri" w:eastAsia="Calibri" w:cs="Calibri"/>
                <w:color w:val="000000" w:themeColor="text1" w:themeTint="FF" w:themeShade="FF"/>
                <w:sz w:val="20"/>
                <w:szCs w:val="20"/>
              </w:rPr>
              <w:t xml:space="preserve">Elemento Distinto della Retribuzione – EDR </w:t>
            </w:r>
          </w:p>
          <w:p w:rsidR="34DE499C" w:rsidP="34DE499C" w:rsidRDefault="34DE499C" w14:paraId="1C04F8D5" w14:textId="07D6CDBC">
            <w:pPr>
              <w:spacing w:before="0" w:beforeAutospacing="off" w:after="240" w:afterAutospacing="off" w:line="276" w:lineRule="auto"/>
            </w:pPr>
            <w:r w:rsidRPr="34DE499C" w:rsidR="34DE499C">
              <w:rPr>
                <w:rFonts w:ascii="Calibri" w:hAnsi="Calibri" w:eastAsia="Calibri" w:cs="Calibri"/>
                <w:i w:val="1"/>
                <w:iCs w:val="1"/>
                <w:color w:val="000000" w:themeColor="text1" w:themeTint="FF" w:themeShade="FF"/>
                <w:sz w:val="20"/>
                <w:szCs w:val="20"/>
              </w:rPr>
              <w:t>cui vanno sommate: le eventuali mensilità aggiuntive (es. tredicesima e quattordicesima)</w:t>
            </w:r>
          </w:p>
          <w:p w:rsidR="34DE499C" w:rsidP="34DE499C" w:rsidRDefault="34DE499C" w14:paraId="15867EBA" w14:textId="7CA7AFEE">
            <w:pPr>
              <w:spacing w:before="0" w:beforeAutospacing="off" w:after="0" w:afterAutospacing="off"/>
            </w:pPr>
            <w:r w:rsidRPr="34DE499C" w:rsidR="34DE499C">
              <w:rPr>
                <w:rFonts w:ascii="Calibri" w:hAnsi="Calibri" w:eastAsia="Calibri" w:cs="Calibri"/>
                <w:i w:val="1"/>
                <w:iCs w:val="1"/>
                <w:color w:val="000000" w:themeColor="text1" w:themeTint="FF" w:themeShade="FF"/>
                <w:sz w:val="20"/>
                <w:szCs w:val="20"/>
              </w:rPr>
              <w:t>eventuali ulteriori indennità previste</w:t>
            </w:r>
          </w:p>
        </w:tc>
        <w:tc>
          <w:tcPr>
            <w:tcW w:w="2715" w:type="dxa"/>
            <w:tcBorders>
              <w:top w:val="single" w:sz="8"/>
              <w:left w:val="single" w:sz="8"/>
              <w:bottom w:val="single" w:sz="8"/>
              <w:right w:val="single" w:sz="8"/>
            </w:tcBorders>
            <w:tcMar>
              <w:left w:w="108" w:type="dxa"/>
              <w:right w:w="108" w:type="dxa"/>
            </w:tcMar>
            <w:vAlign w:val="top"/>
          </w:tcPr>
          <w:p w:rsidR="34DE499C" w:rsidP="34DE499C" w:rsidRDefault="34DE499C" w14:paraId="0D27D4A4" w14:textId="289EF83F">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c>
          <w:tcPr>
            <w:tcW w:w="3040" w:type="dxa"/>
            <w:tcBorders>
              <w:top w:val="single" w:sz="8"/>
              <w:left w:val="single" w:sz="8"/>
              <w:bottom w:val="single" w:sz="8"/>
              <w:right w:val="single" w:sz="8"/>
            </w:tcBorders>
            <w:tcMar>
              <w:left w:w="108" w:type="dxa"/>
              <w:right w:w="108" w:type="dxa"/>
            </w:tcMar>
            <w:vAlign w:val="top"/>
          </w:tcPr>
          <w:p w:rsidR="34DE499C" w:rsidP="34DE499C" w:rsidRDefault="34DE499C" w14:paraId="6E2BA7C3" w14:textId="47FCE9A0">
            <w:pPr>
              <w:spacing w:before="0" w:beforeAutospacing="off" w:after="0" w:afterAutospacing="off"/>
              <w:jc w:val="center"/>
            </w:pPr>
            <w:r w:rsidRPr="34DE499C" w:rsidR="34DE499C">
              <w:rPr>
                <w:rFonts w:ascii="Calibri" w:hAnsi="Calibri" w:eastAsia="Calibri" w:cs="Calibri"/>
                <w:b w:val="1"/>
                <w:bCs w:val="1"/>
                <w:sz w:val="24"/>
                <w:szCs w:val="24"/>
              </w:rPr>
              <w:t xml:space="preserve"> </w:t>
            </w:r>
          </w:p>
        </w:tc>
      </w:tr>
    </w:tbl>
    <w:p w:rsidR="008032F5" w:rsidP="34DE499C" w:rsidRDefault="008032F5" w14:paraId="31EECC59" w14:textId="1DE71560">
      <w:pPr>
        <w:bidi w:val="0"/>
        <w:spacing w:before="0" w:beforeAutospacing="off" w:after="0" w:afterAutospacing="off"/>
        <w:jc w:val="center"/>
      </w:pPr>
      <w:r w:rsidRPr="34DE499C" w:rsidR="68A4A27E">
        <w:rPr>
          <w:rFonts w:ascii="Calibri" w:hAnsi="Calibri" w:eastAsia="Calibri" w:cs="Calibri"/>
          <w:b w:val="1"/>
          <w:bCs w:val="1"/>
          <w:noProof w:val="0"/>
          <w:sz w:val="24"/>
          <w:szCs w:val="24"/>
          <w:lang w:val="it-IT"/>
        </w:rPr>
        <w:t xml:space="preserve"> </w:t>
      </w:r>
    </w:p>
    <w:p w:rsidR="008032F5" w:rsidP="34DE499C" w:rsidRDefault="008032F5" w14:paraId="449EDE10" w14:textId="44FFA4D7">
      <w:pPr>
        <w:pStyle w:val="Normale"/>
        <w:bidi w:val="0"/>
        <w:spacing w:before="0" w:beforeAutospacing="off" w:after="0" w:afterAutospacing="off"/>
        <w:jc w:val="both"/>
        <w:rPr>
          <w:rFonts w:ascii="Calibri" w:hAnsi="Calibri" w:eastAsia="Calibri" w:cs="Calibri"/>
          <w:noProof w:val="0"/>
          <w:sz w:val="24"/>
          <w:szCs w:val="24"/>
          <w:lang w:val="it-IT"/>
        </w:rPr>
      </w:pPr>
    </w:p>
    <w:p w:rsidRPr="00070848" w:rsidR="00783104" w:rsidP="00783104" w:rsidRDefault="008032F5" w14:paraId="47F1F60D" w14:textId="30CC4570">
      <w:pPr>
        <w:spacing w:after="120" w:line="276" w:lineRule="auto"/>
        <w:jc w:val="both"/>
        <w:rPr>
          <w:rFonts w:asciiTheme="minorHAnsi" w:hAnsiTheme="minorHAnsi" w:eastAsiaTheme="minorHAnsi" w:cstheme="minorHAnsi"/>
          <w:b/>
          <w:bCs/>
          <w:color w:val="000000"/>
          <w:sz w:val="20"/>
          <w:szCs w:val="20"/>
          <w:u w:val="single"/>
          <w:lang w:eastAsia="en-US"/>
        </w:rPr>
      </w:pPr>
      <w:r w:rsidRPr="008032F5">
        <w:rPr>
          <w:rFonts w:asciiTheme="minorHAnsi" w:hAnsiTheme="minorHAnsi" w:eastAsiaTheme="minorHAnsi" w:cstheme="minorHAnsi"/>
          <w:b/>
          <w:bCs/>
          <w:color w:val="000000"/>
          <w:sz w:val="20"/>
          <w:szCs w:val="20"/>
          <w:u w:val="single"/>
          <w:lang w:eastAsia="en-US"/>
        </w:rPr>
        <w:t>PARAMETRI NORMATIVI</w:t>
      </w:r>
    </w:p>
    <w:tbl>
      <w:tblPr>
        <w:tblW w:w="9348" w:type="dxa"/>
        <w:tblCellMar>
          <w:left w:w="0" w:type="dxa"/>
          <w:right w:w="0" w:type="dxa"/>
        </w:tblCellMar>
        <w:tblLook w:val="04A0" w:firstRow="1" w:lastRow="0" w:firstColumn="1" w:lastColumn="0" w:noHBand="0" w:noVBand="1"/>
      </w:tblPr>
      <w:tblGrid>
        <w:gridCol w:w="843"/>
        <w:gridCol w:w="2977"/>
        <w:gridCol w:w="2693"/>
        <w:gridCol w:w="2835"/>
      </w:tblGrid>
      <w:tr w:rsidRPr="00070848" w:rsidR="00783104" w:rsidTr="34DE499C" w14:paraId="1D006D77" w14:textId="77777777">
        <w:trPr>
          <w:trHeight w:val="492"/>
        </w:trPr>
        <w:tc>
          <w:tcPr>
            <w:tcW w:w="3820"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F1046B" w:rsidR="00783104" w:rsidP="00F106EE" w:rsidRDefault="00783104" w14:paraId="28793341" w14:textId="77777777">
            <w:pPr>
              <w:pStyle w:val="NormaleWeb"/>
              <w:spacing w:before="0" w:beforeAutospacing="0" w:after="180" w:afterAutospacing="0"/>
              <w:jc w:val="center"/>
              <w:rPr>
                <w:rFonts w:asciiTheme="minorHAnsi" w:hAnsiTheme="minorHAnsi" w:cstheme="minorHAnsi"/>
                <w:u w:val="single"/>
              </w:rPr>
            </w:pPr>
            <w:r w:rsidRPr="00F1046B">
              <w:rPr>
                <w:rFonts w:asciiTheme="minorHAnsi" w:hAnsiTheme="minorHAnsi" w:cstheme="minorHAnsi"/>
                <w:b/>
                <w:bCs/>
                <w:color w:val="000000"/>
                <w:u w:val="single"/>
              </w:rPr>
              <w:t>Parametri normativi</w:t>
            </w:r>
            <w:r w:rsidRPr="00F1046B">
              <w:rPr>
                <w:rStyle w:val="apple-converted-space"/>
                <w:rFonts w:asciiTheme="minorHAnsi" w:hAnsiTheme="minorHAnsi" w:cstheme="minorHAnsi"/>
                <w:b/>
                <w:bCs/>
                <w:color w:val="000000"/>
                <w:u w:val="single"/>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4CB018FB" w14:textId="77777777">
            <w:pPr>
              <w:widowControl w:val="0"/>
              <w:jc w:val="center"/>
              <w:rPr>
                <w:rFonts w:asciiTheme="minorHAnsi" w:hAnsiTheme="minorHAnsi" w:cstheme="minorHAnsi"/>
                <w:b/>
                <w:bCs/>
              </w:rPr>
            </w:pPr>
            <w:r>
              <w:rPr>
                <w:rFonts w:asciiTheme="minorHAnsi" w:hAnsiTheme="minorHAnsi" w:cstheme="minorHAnsi"/>
                <w:b/>
                <w:bCs/>
              </w:rPr>
              <w:t>Art. - lettera</w:t>
            </w:r>
          </w:p>
          <w:p w:rsidRPr="00070848" w:rsidR="00783104" w:rsidP="00F106EE" w:rsidRDefault="00783104" w14:paraId="1ABB4341" w14:textId="77777777">
            <w:pPr>
              <w:pStyle w:val="NormaleWeb"/>
              <w:spacing w:before="0" w:beforeAutospacing="0" w:after="180" w:afterAutospacing="0"/>
              <w:jc w:val="center"/>
              <w:rPr>
                <w:rFonts w:asciiTheme="minorHAnsi" w:hAnsiTheme="minorHAnsi" w:cstheme="minorHAnsi"/>
              </w:rPr>
            </w:pPr>
            <w:r w:rsidRPr="00070848">
              <w:rPr>
                <w:rFonts w:asciiTheme="minorHAnsi" w:hAnsiTheme="minorHAnsi" w:cstheme="minorHAnsi"/>
                <w:b/>
                <w:bCs/>
                <w:color w:val="000000"/>
              </w:rPr>
              <w:t>CCNL dichiarato</w:t>
            </w: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1D0FE7F0" w14:textId="77777777">
            <w:pPr>
              <w:widowControl w:val="0"/>
              <w:jc w:val="center"/>
              <w:rPr>
                <w:rFonts w:asciiTheme="minorHAnsi" w:hAnsiTheme="minorHAnsi" w:cstheme="minorHAnsi"/>
                <w:b/>
                <w:bCs/>
              </w:rPr>
            </w:pPr>
            <w:r>
              <w:rPr>
                <w:rFonts w:asciiTheme="minorHAnsi" w:hAnsiTheme="minorHAnsi" w:cstheme="minorHAnsi"/>
                <w:b/>
                <w:bCs/>
              </w:rPr>
              <w:t>Art. - lettera</w:t>
            </w:r>
          </w:p>
          <w:p w:rsidRPr="00070848" w:rsidR="00783104" w:rsidP="00F106EE" w:rsidRDefault="00783104" w14:paraId="06419511" w14:textId="77777777">
            <w:pPr>
              <w:pStyle w:val="NormaleWeb"/>
              <w:spacing w:before="0" w:beforeAutospacing="0" w:after="180" w:afterAutospacing="0"/>
              <w:jc w:val="center"/>
              <w:rPr>
                <w:rFonts w:asciiTheme="minorHAnsi" w:hAnsiTheme="minorHAnsi" w:cstheme="minorHAnsi"/>
              </w:rPr>
            </w:pPr>
            <w:r w:rsidRPr="00070848">
              <w:rPr>
                <w:rFonts w:asciiTheme="minorHAnsi" w:hAnsiTheme="minorHAnsi" w:cstheme="minorHAnsi"/>
                <w:b/>
                <w:bCs/>
                <w:color w:val="000000"/>
              </w:rPr>
              <w:t>CCNL Stazione appaltante</w:t>
            </w:r>
          </w:p>
        </w:tc>
      </w:tr>
      <w:tr w:rsidRPr="00070848" w:rsidR="00783104" w:rsidTr="34DE499C" w14:paraId="3F49ECDB" w14:textId="77777777">
        <w:trPr>
          <w:trHeight w:val="34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3474423A"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6B1D764C"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34DE499C" w:rsidRDefault="00783104" w14:paraId="64502988" w14:textId="181670A7">
            <w:pPr>
              <w:pStyle w:val="NormaleWeb"/>
              <w:spacing w:before="0" w:beforeAutospacing="off" w:after="180" w:afterAutospacing="off"/>
              <w:jc w:val="left"/>
              <w:rPr>
                <w:rFonts w:ascii="Calibri" w:hAnsi="Calibri" w:cs="Calibri" w:asciiTheme="minorAscii" w:hAnsiTheme="minorAscii" w:cstheme="minorAscii"/>
                <w:sz w:val="20"/>
                <w:szCs w:val="20"/>
              </w:rPr>
            </w:pPr>
            <w:r w:rsidRPr="34DE499C" w:rsidR="46423D6C">
              <w:rPr>
                <w:rFonts w:ascii="Calibri" w:hAnsi="Calibri" w:cs="Calibri" w:asciiTheme="minorAscii" w:hAnsiTheme="minorAscii" w:cstheme="minorAscii"/>
                <w:color w:val="000000" w:themeColor="text1" w:themeTint="FF" w:themeShade="FF"/>
                <w:sz w:val="20"/>
                <w:szCs w:val="20"/>
              </w:rPr>
              <w:t>lD</w:t>
            </w:r>
            <w:r w:rsidRPr="34DE499C" w:rsidR="46E72A45">
              <w:rPr>
                <w:rFonts w:ascii="Calibri" w:hAnsi="Calibri" w:cs="Calibri" w:asciiTheme="minorAscii" w:hAnsiTheme="minorAscii" w:cstheme="minorAscii"/>
                <w:color w:val="000000" w:themeColor="text1" w:themeTint="FF" w:themeShade="FF"/>
                <w:sz w:val="20"/>
                <w:szCs w:val="20"/>
              </w:rPr>
              <w:t>i</w:t>
            </w:r>
            <w:r w:rsidRPr="34DE499C" w:rsidR="46423D6C">
              <w:rPr>
                <w:rFonts w:ascii="Calibri" w:hAnsi="Calibri" w:cs="Calibri" w:asciiTheme="minorAscii" w:hAnsiTheme="minorAscii" w:cstheme="minorAscii"/>
                <w:color w:val="000000" w:themeColor="text1" w:themeTint="FF" w:themeShade="FF"/>
                <w:sz w:val="20"/>
                <w:szCs w:val="20"/>
              </w:rPr>
              <w:t>sciplina</w:t>
            </w:r>
            <w:r w:rsidRPr="34DE499C" w:rsidR="46423D6C">
              <w:rPr>
                <w:rFonts w:ascii="Calibri" w:hAnsi="Calibri" w:cs="Calibri" w:asciiTheme="minorAscii" w:hAnsiTheme="minorAscii" w:cstheme="minorAscii"/>
                <w:color w:val="000000" w:themeColor="text1" w:themeTint="FF" w:themeShade="FF"/>
                <w:sz w:val="20"/>
                <w:szCs w:val="20"/>
              </w:rPr>
              <w:t xml:space="preserve"> del </w:t>
            </w:r>
            <w:r w:rsidRPr="34DE499C" w:rsidR="774AB604">
              <w:rPr>
                <w:rFonts w:ascii="Calibri" w:hAnsi="Calibri" w:cs="Calibri" w:asciiTheme="minorAscii" w:hAnsiTheme="minorAscii" w:cstheme="minorAscii"/>
                <w:color w:val="000000" w:themeColor="text1" w:themeTint="FF" w:themeShade="FF"/>
                <w:sz w:val="20"/>
                <w:szCs w:val="20"/>
              </w:rPr>
              <w:t>l</w:t>
            </w:r>
            <w:r w:rsidRPr="34DE499C" w:rsidR="00783104">
              <w:rPr>
                <w:rFonts w:ascii="Calibri" w:hAnsi="Calibri" w:cs="Calibri" w:asciiTheme="minorAscii" w:hAnsiTheme="minorAscii" w:cstheme="minorAscii"/>
                <w:color w:val="000000" w:themeColor="text1" w:themeTint="FF" w:themeShade="FF"/>
                <w:sz w:val="20"/>
                <w:szCs w:val="20"/>
              </w:rPr>
              <w:t>avoro</w:t>
            </w:r>
            <w:r w:rsidRPr="34DE499C" w:rsidR="58D6D1B6">
              <w:rPr>
                <w:rFonts w:ascii="Calibri" w:hAnsi="Calibri" w:cs="Calibri" w:asciiTheme="minorAscii" w:hAnsiTheme="minorAscii" w:cstheme="minorAscii"/>
                <w:color w:val="000000" w:themeColor="text1" w:themeTint="FF" w:themeShade="FF"/>
                <w:sz w:val="20"/>
                <w:szCs w:val="20"/>
              </w:rPr>
              <w:t xml:space="preserve"> </w:t>
            </w:r>
            <w:r w:rsidRPr="34DE499C" w:rsidR="00783104">
              <w:rPr>
                <w:rFonts w:ascii="Calibri" w:hAnsi="Calibri" w:cs="Calibri" w:asciiTheme="minorAscii" w:hAnsiTheme="minorAscii" w:cstheme="minorAscii"/>
                <w:color w:val="000000" w:themeColor="text1" w:themeTint="FF" w:themeShade="FF"/>
                <w:sz w:val="20"/>
                <w:szCs w:val="20"/>
              </w:rPr>
              <w:t xml:space="preserve">supplementare </w:t>
            </w:r>
            <w:r w:rsidRPr="34DE499C" w:rsidR="00783104">
              <w:rPr>
                <w:rStyle w:val="apple-converted-space"/>
                <w:rFonts w:ascii="Calibri" w:hAnsi="Calibri" w:cs="Calibri" w:asciiTheme="minorAscii" w:hAnsiTheme="minorAscii" w:cstheme="minorAscii"/>
                <w:color w:val="000000" w:themeColor="text1" w:themeTint="FF" w:themeShade="FF"/>
                <w:sz w:val="20"/>
                <w:szCs w:val="20"/>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72564435"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7283A47B" w14:textId="77777777">
            <w:pPr>
              <w:pStyle w:val="NormaleWeb"/>
              <w:spacing w:before="0" w:beforeAutospacing="0" w:after="180" w:afterAutospacing="0"/>
              <w:jc w:val="both"/>
              <w:rPr>
                <w:rFonts w:asciiTheme="minorHAnsi" w:hAnsiTheme="minorHAnsi" w:cstheme="minorHAnsi"/>
                <w:sz w:val="20"/>
                <w:szCs w:val="20"/>
              </w:rPr>
            </w:pPr>
          </w:p>
        </w:tc>
      </w:tr>
      <w:tr w:rsidR="34DE499C" w:rsidTr="34DE499C" w14:paraId="335FFAE9">
        <w:trPr>
          <w:trHeight w:val="34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34DE499C" w:rsidP="34DE499C" w:rsidRDefault="34DE499C" w14:paraId="6D433A13" w14:textId="3CDEBD5C">
            <w:pPr>
              <w:pStyle w:val="Normale"/>
              <w:jc w:val="both"/>
              <w:rPr>
                <w:rFonts w:ascii="Titillium" w:hAnsi="Titillium"/>
                <w:sz w:val="14"/>
                <w:szCs w:val="14"/>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27F22A7B" w:rsidP="34DE499C" w:rsidRDefault="27F22A7B" w14:paraId="5C3D2826" w14:textId="7E3534F5">
            <w:pPr>
              <w:pStyle w:val="NormaleWeb"/>
              <w:jc w:val="both"/>
              <w:rPr>
                <w:rFonts w:ascii="Calibri" w:hAnsi="Calibri" w:cs="Calibri" w:asciiTheme="minorAscii" w:hAnsiTheme="minorAscii" w:cstheme="minorAscii"/>
                <w:color w:val="000000" w:themeColor="text1" w:themeTint="FF" w:themeShade="FF"/>
                <w:sz w:val="20"/>
                <w:szCs w:val="20"/>
              </w:rPr>
            </w:pPr>
            <w:r w:rsidRPr="34DE499C" w:rsidR="27F22A7B">
              <w:rPr>
                <w:rFonts w:ascii="Calibri" w:hAnsi="Calibri" w:cs="Calibri" w:asciiTheme="minorAscii" w:hAnsiTheme="minorAscii" w:cstheme="minorAscii"/>
                <w:color w:val="000000" w:themeColor="text1" w:themeTint="FF" w:themeShade="FF"/>
                <w:sz w:val="20"/>
                <w:szCs w:val="20"/>
              </w:rPr>
              <w:t>Clausole relative al lavoro parziale</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34DE499C" w:rsidP="34DE499C" w:rsidRDefault="34DE499C" w14:paraId="760CFBBA" w14:textId="14FF2C41">
            <w:pPr>
              <w:pStyle w:val="NormaleWeb"/>
              <w:jc w:val="both"/>
              <w:rPr>
                <w:rFonts w:ascii="Calibri" w:hAnsi="Calibri" w:cs="Calibri" w:asciiTheme="minorAscii" w:hAnsiTheme="minorAscii" w:cstheme="minorAsci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34DE499C" w:rsidP="34DE499C" w:rsidRDefault="34DE499C" w14:paraId="4C888340" w14:textId="761B020D">
            <w:pPr>
              <w:pStyle w:val="NormaleWeb"/>
              <w:jc w:val="both"/>
              <w:rPr>
                <w:rFonts w:ascii="Calibri" w:hAnsi="Calibri" w:cs="Calibri" w:asciiTheme="minorAscii" w:hAnsiTheme="minorAscii" w:cstheme="minorAscii"/>
                <w:sz w:val="20"/>
                <w:szCs w:val="20"/>
              </w:rPr>
            </w:pPr>
          </w:p>
        </w:tc>
      </w:tr>
      <w:tr w:rsidRPr="00070848" w:rsidR="00783104" w:rsidTr="34DE499C" w14:paraId="4EE655E9" w14:textId="77777777">
        <w:trPr>
          <w:trHeight w:val="52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1210763D"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1C94AC1F"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34DE499C" w:rsidRDefault="00783104" w14:paraId="0E9BF050" w14:textId="4E5A90FF">
            <w:pPr>
              <w:pStyle w:val="NormaleWeb"/>
              <w:spacing w:before="0" w:beforeAutospacing="off" w:after="180" w:afterAutospacing="off"/>
              <w:jc w:val="both"/>
              <w:rPr>
                <w:rFonts w:ascii="Calibri" w:hAnsi="Calibri" w:cs="Calibri" w:asciiTheme="minorAscii" w:hAnsiTheme="minorAscii" w:cstheme="minorAscii"/>
                <w:sz w:val="20"/>
                <w:szCs w:val="20"/>
              </w:rPr>
            </w:pPr>
            <w:r w:rsidRPr="34DE499C" w:rsidR="43274D67">
              <w:rPr>
                <w:rFonts w:ascii="Calibri" w:hAnsi="Calibri" w:cs="Calibri" w:asciiTheme="minorAscii" w:hAnsiTheme="minorAscii" w:cstheme="minorAscii"/>
                <w:color w:val="000000" w:themeColor="text1" w:themeTint="FF" w:themeShade="FF"/>
                <w:sz w:val="20"/>
                <w:szCs w:val="20"/>
              </w:rPr>
              <w:t>Disciplina del l</w:t>
            </w:r>
            <w:r w:rsidRPr="34DE499C" w:rsidR="00783104">
              <w:rPr>
                <w:rFonts w:ascii="Calibri" w:hAnsi="Calibri" w:cs="Calibri" w:asciiTheme="minorAscii" w:hAnsiTheme="minorAscii" w:cstheme="minorAscii"/>
                <w:color w:val="000000" w:themeColor="text1" w:themeTint="FF" w:themeShade="FF"/>
                <w:sz w:val="20"/>
                <w:szCs w:val="20"/>
              </w:rPr>
              <w:t>avoro straordinario, con particolare riferimento ai suoi limiti massimi</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F5EF8BE"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49795608"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17A0C5CE" w14:textId="77777777">
        <w:trPr>
          <w:trHeight w:val="34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757A9FC9"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7C50E18B"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45E9978B"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isciplina compensativa delle ex festività soppresse</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2D6787B0"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77CD3CC2"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315936DE" w14:textId="77777777">
        <w:trPr>
          <w:trHeight w:val="210"/>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0DD135E6"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2E0D65AA"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5301EB92"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urata del periodo di prova</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BB71E74"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B17F686"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5663A498" w14:textId="77777777">
        <w:trPr>
          <w:trHeight w:val="34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469AA15D"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352D47E6"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252C179A"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urata del periodo di preavviso</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279228A4"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2D2DF02C"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0FA80B92" w14:textId="77777777">
        <w:trPr>
          <w:trHeight w:val="52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47AE488A"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0421B080"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1B7CD43A"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D</w:t>
            </w:r>
            <w:r w:rsidRPr="00070848">
              <w:rPr>
                <w:rFonts w:asciiTheme="minorHAnsi" w:hAnsiTheme="minorHAnsi" w:cstheme="minorHAnsi"/>
                <w:color w:val="000000"/>
                <w:sz w:val="20"/>
                <w:szCs w:val="20"/>
              </w:rPr>
              <w:t>urata del periodo di comporto in caso di malattia e infortunio</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1EE6719D"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9A164E3"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15BD4D7A" w14:textId="77777777">
        <w:trPr>
          <w:trHeight w:val="91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3CD08EDF"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2805C8A5"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34DE499C" w:rsidRDefault="00783104" w14:paraId="00EF2E4C" w14:textId="54D649FE">
            <w:pPr>
              <w:pStyle w:val="NormaleWeb"/>
              <w:spacing w:before="0" w:beforeAutospacing="off" w:after="180" w:afterAutospacing="off"/>
              <w:jc w:val="both"/>
              <w:rPr>
                <w:rFonts w:ascii="Calibri" w:hAnsi="Calibri" w:cs="Calibri" w:asciiTheme="minorAscii" w:hAnsiTheme="minorAscii" w:cstheme="minorAscii"/>
                <w:sz w:val="20"/>
                <w:szCs w:val="20"/>
              </w:rPr>
            </w:pPr>
            <w:r w:rsidRPr="34DE499C" w:rsidR="534DEF6D">
              <w:rPr>
                <w:rFonts w:ascii="Calibri" w:hAnsi="Calibri" w:cs="Calibri" w:asciiTheme="minorAscii" w:hAnsiTheme="minorAscii" w:cstheme="minorAscii"/>
                <w:color w:val="000000" w:themeColor="text1" w:themeTint="FF" w:themeShade="FF"/>
                <w:sz w:val="20"/>
                <w:szCs w:val="20"/>
              </w:rPr>
              <w:t xml:space="preserve">Disciplina dei casi di </w:t>
            </w:r>
            <w:r w:rsidRPr="34DE499C" w:rsidR="00783104">
              <w:rPr>
                <w:rFonts w:ascii="Calibri" w:hAnsi="Calibri" w:cs="Calibri" w:asciiTheme="minorAscii" w:hAnsiTheme="minorAscii" w:cstheme="minorAscii"/>
                <w:color w:val="000000" w:themeColor="text1" w:themeTint="FF" w:themeShade="FF"/>
                <w:sz w:val="20"/>
                <w:szCs w:val="20"/>
              </w:rPr>
              <w:t>alattia e infortunio, con particolare riferimento al riconoscimento di un’eventuale integrazione delle relative indennità</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72CFD09B"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2982B097"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76E062DA" w14:textId="77777777">
        <w:trPr>
          <w:trHeight w:val="900"/>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1A51F2C7" w14:textId="77777777">
            <w:pPr>
              <w:spacing w:after="120"/>
              <w:jc w:val="both"/>
              <w:rPr>
                <w:rFonts w:ascii="Titillium" w:hAnsi="Titillium"/>
                <w:sz w:val="14"/>
              </w:rPr>
            </w:pPr>
            <w:r w:rsidRPr="009A65F9">
              <w:rPr>
                <w:rFonts w:ascii="Titillium" w:hAnsi="Titillium"/>
                <w:sz w:val="14"/>
              </w:rPr>
              <w:lastRenderedPageBreak/>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54DB6B46"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34DE499C" w:rsidRDefault="00783104" w14:paraId="00AF3201" w14:textId="1C85803C">
            <w:pPr>
              <w:pStyle w:val="NormaleWeb"/>
              <w:spacing w:before="0" w:beforeAutospacing="off" w:after="180" w:afterAutospacing="off"/>
              <w:jc w:val="both"/>
              <w:rPr>
                <w:rFonts w:ascii="Calibri" w:hAnsi="Calibri" w:cs="Calibri" w:asciiTheme="minorAscii" w:hAnsiTheme="minorAscii" w:cstheme="minorAscii"/>
                <w:sz w:val="20"/>
                <w:szCs w:val="20"/>
              </w:rPr>
            </w:pPr>
            <w:r w:rsidRPr="34DE499C" w:rsidR="6450D125">
              <w:rPr>
                <w:rFonts w:ascii="Calibri" w:hAnsi="Calibri" w:cs="Calibri" w:asciiTheme="minorAscii" w:hAnsiTheme="minorAscii" w:cstheme="minorAscii"/>
                <w:color w:val="000000" w:themeColor="text1" w:themeTint="FF" w:themeShade="FF"/>
                <w:sz w:val="20"/>
                <w:szCs w:val="20"/>
              </w:rPr>
              <w:t>Disciplina relativa alla m</w:t>
            </w:r>
            <w:r w:rsidRPr="34DE499C" w:rsidR="00783104">
              <w:rPr>
                <w:rFonts w:ascii="Calibri" w:hAnsi="Calibri" w:cs="Calibri" w:asciiTheme="minorAscii" w:hAnsiTheme="minorAscii" w:cstheme="minorAscii"/>
                <w:color w:val="000000" w:themeColor="text1" w:themeTint="FF" w:themeShade="FF"/>
                <w:sz w:val="20"/>
                <w:szCs w:val="20"/>
              </w:rPr>
              <w:t>aternità</w:t>
            </w:r>
            <w:r w:rsidRPr="34DE499C" w:rsidR="00783104">
              <w:rPr>
                <w:rFonts w:ascii="Calibri" w:hAnsi="Calibri" w:cs="Calibri" w:asciiTheme="minorAscii" w:hAnsiTheme="minorAscii" w:cstheme="minorAscii"/>
                <w:color w:val="000000" w:themeColor="text1" w:themeTint="FF" w:themeShade="FF"/>
                <w:sz w:val="20"/>
                <w:szCs w:val="20"/>
              </w:rPr>
              <w:t xml:space="preserve"> ed eventuale riconoscimento di un’integrazione della relativa indennità per astensione obbligatoria e facoltativa</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5C1DEE1C"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3448649"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77F4632E" w14:textId="77777777">
        <w:trPr>
          <w:trHeight w:val="34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193D3837"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5CA2597D"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5B500380"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M</w:t>
            </w:r>
            <w:r w:rsidRPr="00070848">
              <w:rPr>
                <w:rFonts w:asciiTheme="minorHAnsi" w:hAnsiTheme="minorHAnsi" w:cstheme="minorHAnsi"/>
                <w:color w:val="000000"/>
                <w:sz w:val="20"/>
                <w:szCs w:val="20"/>
              </w:rPr>
              <w:t>onte ore di permessi retribuiti</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27A31F57"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37F61E47"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6F9E3257" w14:textId="77777777">
        <w:trPr>
          <w:trHeight w:val="22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758DD04C"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5C7CE5B9"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3E85DC9F"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B</w:t>
            </w:r>
            <w:r w:rsidRPr="00070848">
              <w:rPr>
                <w:rFonts w:asciiTheme="minorHAnsi" w:hAnsiTheme="minorHAnsi" w:cstheme="minorHAnsi"/>
                <w:color w:val="000000"/>
                <w:sz w:val="20"/>
                <w:szCs w:val="20"/>
              </w:rPr>
              <w:t>ilateralità</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306DA79D"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79C4026E" w14:textId="77777777">
            <w:pPr>
              <w:pStyle w:val="NormaleWeb"/>
              <w:spacing w:before="0" w:beforeAutospacing="0" w:after="180" w:afterAutospacing="0"/>
              <w:jc w:val="both"/>
              <w:rPr>
                <w:rFonts w:asciiTheme="minorHAnsi" w:hAnsiTheme="minorHAnsi" w:cstheme="minorHAnsi"/>
                <w:sz w:val="20"/>
                <w:szCs w:val="20"/>
              </w:rPr>
            </w:pPr>
          </w:p>
        </w:tc>
      </w:tr>
      <w:tr w:rsidR="34DE499C" w:rsidTr="34DE499C" w14:paraId="456D9FB1">
        <w:trPr>
          <w:trHeight w:val="22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34DE499C" w:rsidP="34DE499C" w:rsidRDefault="34DE499C" w14:paraId="36B020ED" w14:textId="520B9E1F">
            <w:pPr>
              <w:pStyle w:val="Normale"/>
              <w:jc w:val="both"/>
              <w:rPr>
                <w:rFonts w:ascii="Titillium" w:hAnsi="Titillium"/>
                <w:sz w:val="14"/>
                <w:szCs w:val="14"/>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006AAE29" w:rsidP="34DE499C" w:rsidRDefault="006AAE29" w14:paraId="01681933" w14:textId="5A6FA833">
            <w:pPr>
              <w:pStyle w:val="NormaleWeb"/>
              <w:jc w:val="both"/>
            </w:pPr>
            <w:r w:rsidRPr="34DE499C" w:rsidR="006AAE29">
              <w:rPr>
                <w:rFonts w:ascii="Calibri" w:hAnsi="Calibri" w:eastAsia="Calibri" w:cs="Calibri"/>
                <w:noProof w:val="0"/>
                <w:color w:val="000000" w:themeColor="text1" w:themeTint="FF" w:themeShade="FF"/>
                <w:sz w:val="20"/>
                <w:szCs w:val="20"/>
                <w:lang w:val="it-IT"/>
              </w:rPr>
              <w:t>Obblighi di denunzia agli enti previdenziali, inclusa la Cassa edile, assicurativi e antinfortunistici, inclusa la formazione in materia di salute e sicurezza sul lavoro, anche con riferimento alla formazione di primo ingresso e all’aggiornamento periodico</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34DE499C" w:rsidP="34DE499C" w:rsidRDefault="34DE499C" w14:paraId="3451EA27" w14:textId="4C5495FE">
            <w:pPr>
              <w:pStyle w:val="NormaleWeb"/>
              <w:jc w:val="both"/>
              <w:rPr>
                <w:rFonts w:ascii="Calibri" w:hAnsi="Calibri" w:cs="Calibri" w:asciiTheme="minorAscii" w:hAnsiTheme="minorAscii" w:cstheme="minorAsci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34DE499C" w:rsidP="34DE499C" w:rsidRDefault="34DE499C" w14:paraId="50CE623F" w14:textId="6036F9DB">
            <w:pPr>
              <w:pStyle w:val="NormaleWeb"/>
              <w:jc w:val="both"/>
              <w:rPr>
                <w:rFonts w:ascii="Calibri" w:hAnsi="Calibri" w:cs="Calibri" w:asciiTheme="minorAscii" w:hAnsiTheme="minorAscii" w:cstheme="minorAscii"/>
                <w:sz w:val="20"/>
                <w:szCs w:val="20"/>
              </w:rPr>
            </w:pPr>
          </w:p>
        </w:tc>
      </w:tr>
      <w:tr w:rsidRPr="00070848" w:rsidR="00783104" w:rsidTr="34DE499C" w14:paraId="3B9901D7" w14:textId="77777777">
        <w:trPr>
          <w:trHeight w:val="210"/>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22FE2187"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0A58FD81"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1301FFF4"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P</w:t>
            </w:r>
            <w:r w:rsidRPr="00070848">
              <w:rPr>
                <w:rFonts w:asciiTheme="minorHAnsi" w:hAnsiTheme="minorHAnsi" w:cstheme="minorHAnsi"/>
                <w:color w:val="000000"/>
                <w:sz w:val="20"/>
                <w:szCs w:val="20"/>
              </w:rPr>
              <w:t>revidenza integrativa</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4EC4EF0F"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7413EDDC" w14:textId="77777777">
            <w:pPr>
              <w:pStyle w:val="NormaleWeb"/>
              <w:spacing w:before="0" w:beforeAutospacing="0" w:after="180" w:afterAutospacing="0"/>
              <w:jc w:val="both"/>
              <w:rPr>
                <w:rFonts w:asciiTheme="minorHAnsi" w:hAnsiTheme="minorHAnsi" w:cstheme="minorHAnsi"/>
                <w:sz w:val="20"/>
                <w:szCs w:val="20"/>
              </w:rPr>
            </w:pPr>
          </w:p>
        </w:tc>
      </w:tr>
      <w:tr w:rsidRPr="00070848" w:rsidR="00783104" w:rsidTr="34DE499C" w14:paraId="752CE627" w14:textId="77777777">
        <w:trPr>
          <w:trHeight w:val="225"/>
        </w:trPr>
        <w:tc>
          <w:tcPr>
            <w:tcW w:w="84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A65F9" w:rsidR="00783104" w:rsidP="00F106EE" w:rsidRDefault="00783104" w14:paraId="77E864C0" w14:textId="77777777">
            <w:pPr>
              <w:spacing w:after="120"/>
              <w:jc w:val="both"/>
              <w:rPr>
                <w:rFonts w:ascii="Titillium" w:hAnsi="Titillium"/>
                <w:sz w:val="14"/>
              </w:rPr>
            </w:pPr>
            <w:r w:rsidRPr="009A65F9">
              <w:rPr>
                <w:rFonts w:ascii="Titillium" w:hAnsi="Titillium"/>
                <w:sz w:val="14"/>
              </w:rPr>
              <w:fldChar w:fldCharType="begin">
                <w:ffData>
                  <w:name w:val=""/>
                  <w:enabled/>
                  <w:calcOnExit w:val="0"/>
                  <w:checkBox>
                    <w:sizeAuto/>
                    <w:default w:val="0"/>
                  </w:checkBox>
                </w:ffData>
              </w:fldChar>
            </w:r>
            <w:r w:rsidRPr="009A65F9">
              <w:rPr>
                <w:rFonts w:ascii="Titillium" w:hAnsi="Titillium"/>
                <w:sz w:val="14"/>
              </w:rPr>
              <w:instrText xml:space="preserve"> FORMCHECKBOX </w:instrText>
            </w:r>
            <w:r w:rsidRPr="009A65F9">
              <w:rPr>
                <w:rFonts w:ascii="Titillium" w:hAnsi="Titillium"/>
                <w:sz w:val="14"/>
              </w:rPr>
            </w:r>
            <w:r w:rsidRPr="009A65F9">
              <w:rPr>
                <w:rFonts w:ascii="Titillium" w:hAnsi="Titillium"/>
                <w:sz w:val="14"/>
              </w:rPr>
              <w:fldChar w:fldCharType="separate"/>
            </w:r>
            <w:r w:rsidRPr="009A65F9">
              <w:rPr>
                <w:rFonts w:ascii="Titillium" w:hAnsi="Titillium"/>
                <w:sz w:val="14"/>
              </w:rPr>
              <w:fldChar w:fldCharType="end"/>
            </w:r>
          </w:p>
          <w:p w:rsidR="00783104" w:rsidP="00F106EE" w:rsidRDefault="00783104" w14:paraId="296E1D2D" w14:textId="77777777">
            <w:pPr>
              <w:pStyle w:val="NormaleWeb"/>
              <w:spacing w:before="0" w:beforeAutospacing="0" w:after="180" w:afterAutospacing="0"/>
              <w:jc w:val="both"/>
              <w:rPr>
                <w:rFonts w:asciiTheme="minorHAnsi" w:hAnsiTheme="minorHAnsi" w:cstheme="minorHAnsi"/>
                <w:color w:val="000000"/>
                <w:sz w:val="20"/>
                <w:szCs w:val="20"/>
              </w:rPr>
            </w:pPr>
          </w:p>
        </w:tc>
        <w:tc>
          <w:tcPr>
            <w:tcW w:w="297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06211C1" w14:textId="77777777">
            <w:pPr>
              <w:pStyle w:val="NormaleWeb"/>
              <w:spacing w:before="0" w:beforeAutospacing="0" w:after="180" w:afterAutospacing="0"/>
              <w:jc w:val="both"/>
              <w:rPr>
                <w:rFonts w:asciiTheme="minorHAnsi" w:hAnsiTheme="minorHAnsi" w:cstheme="minorHAnsi"/>
                <w:sz w:val="20"/>
                <w:szCs w:val="20"/>
              </w:rPr>
            </w:pPr>
            <w:r>
              <w:rPr>
                <w:rFonts w:asciiTheme="minorHAnsi" w:hAnsiTheme="minorHAnsi" w:cstheme="minorHAnsi"/>
                <w:color w:val="000000"/>
                <w:sz w:val="20"/>
                <w:szCs w:val="20"/>
              </w:rPr>
              <w:t>S</w:t>
            </w:r>
            <w:r w:rsidRPr="00070848">
              <w:rPr>
                <w:rFonts w:asciiTheme="minorHAnsi" w:hAnsiTheme="minorHAnsi" w:cstheme="minorHAnsi"/>
                <w:color w:val="000000"/>
                <w:sz w:val="20"/>
                <w:szCs w:val="20"/>
              </w:rPr>
              <w:t>anità integrativa</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4D4FDAC0" w14:textId="77777777">
            <w:pPr>
              <w:pStyle w:val="NormaleWeb"/>
              <w:spacing w:before="0" w:beforeAutospacing="0" w:after="180" w:afterAutospacing="0"/>
              <w:jc w:val="both"/>
              <w:rPr>
                <w:rFonts w:asciiTheme="minorHAnsi" w:hAnsiTheme="minorHAnsi" w:cstheme="minorHAnsi"/>
                <w:sz w:val="20"/>
                <w:szCs w:val="20"/>
              </w:rPr>
            </w:pPr>
          </w:p>
        </w:tc>
        <w:tc>
          <w:tcPr>
            <w:tcW w:w="283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60" w:type="dxa"/>
              <w:left w:w="60" w:type="dxa"/>
              <w:bottom w:w="60" w:type="dxa"/>
              <w:right w:w="60" w:type="dxa"/>
            </w:tcMar>
            <w:hideMark/>
          </w:tcPr>
          <w:p w:rsidRPr="00070848" w:rsidR="00783104" w:rsidP="00F106EE" w:rsidRDefault="00783104" w14:paraId="0B87D617" w14:textId="77777777">
            <w:pPr>
              <w:pStyle w:val="NormaleWeb"/>
              <w:spacing w:before="0" w:beforeAutospacing="0" w:after="180" w:afterAutospacing="0"/>
              <w:jc w:val="both"/>
              <w:rPr>
                <w:rFonts w:asciiTheme="minorHAnsi" w:hAnsiTheme="minorHAnsi" w:cstheme="minorHAnsi"/>
                <w:sz w:val="20"/>
                <w:szCs w:val="20"/>
              </w:rPr>
            </w:pPr>
          </w:p>
        </w:tc>
      </w:tr>
    </w:tbl>
    <w:p w:rsidRPr="00E027EC" w:rsidR="00783104" w:rsidP="34DE499C" w:rsidRDefault="00783104" w14:paraId="15A66DD4" w14:textId="465A99C1">
      <w:pPr>
        <w:suppressAutoHyphens/>
        <w:spacing w:before="0" w:beforeAutospacing="off" w:after="0" w:afterAutospacing="off" w:line="276" w:lineRule="auto"/>
        <w:jc w:val="both"/>
      </w:pPr>
      <w:r w:rsidRPr="34DE499C" w:rsidR="257A2AFC">
        <w:rPr>
          <w:rFonts w:ascii="Calibri" w:hAnsi="Calibri" w:eastAsia="Calibri" w:cs="Calibri"/>
          <w:noProof w:val="0"/>
          <w:color w:val="000000" w:themeColor="text1" w:themeTint="FF" w:themeShade="FF"/>
          <w:sz w:val="20"/>
          <w:szCs w:val="20"/>
          <w:lang w:val="it-IT"/>
        </w:rPr>
        <w:t xml:space="preserve">Si allegano gli estratti del contratto collettivo nazionale e territoriale </w:t>
      </w:r>
      <w:r w:rsidRPr="34DE499C" w:rsidR="257A2AFC">
        <w:rPr>
          <w:rFonts w:ascii="Calibri" w:hAnsi="Calibri" w:eastAsia="Calibri" w:cs="Calibri"/>
          <w:noProof w:val="0"/>
          <w:sz w:val="20"/>
          <w:szCs w:val="20"/>
          <w:lang w:val="it-IT"/>
        </w:rPr>
        <w:t>[</w:t>
      </w:r>
      <w:r w:rsidRPr="34DE499C" w:rsidR="257A2AFC">
        <w:rPr>
          <w:rFonts w:ascii="Calibri" w:hAnsi="Calibri" w:eastAsia="Calibri" w:cs="Calibri"/>
          <w:noProof w:val="0"/>
          <w:sz w:val="20"/>
          <w:szCs w:val="20"/>
          <w:highlight w:val="yellow"/>
          <w:lang w:val="it-IT"/>
        </w:rPr>
        <w:t>completare</w:t>
      </w:r>
      <w:r w:rsidRPr="34DE499C" w:rsidR="257A2AFC">
        <w:rPr>
          <w:rFonts w:ascii="Calibri" w:hAnsi="Calibri" w:eastAsia="Calibri" w:cs="Calibri"/>
          <w:noProof w:val="0"/>
          <w:sz w:val="20"/>
          <w:szCs w:val="20"/>
          <w:lang w:val="it-IT"/>
        </w:rPr>
        <w:t>] applicato relativi agli articoli menzionati nella tabella sopra riportata.</w:t>
      </w:r>
    </w:p>
    <w:p w:rsidRPr="00E027EC" w:rsidR="00783104" w:rsidP="34DE499C" w:rsidRDefault="00783104" w14:paraId="5686500A" w14:textId="369ABBCC">
      <w:pPr>
        <w:suppressAutoHyphens/>
        <w:jc w:val="both"/>
        <w:rPr>
          <w:rFonts w:ascii="Calibri" w:hAnsi="Calibri" w:eastAsia="SimSun" w:cs="Calibri" w:asciiTheme="minorAscii" w:hAnsiTheme="minorAscii" w:cstheme="minorAscii"/>
          <w:kern w:val="1"/>
          <w:lang w:eastAsia="zh-CN" w:bidi="hi-IN"/>
        </w:rPr>
      </w:pPr>
    </w:p>
    <w:p w:rsidR="34DE499C" w:rsidP="34DE499C" w:rsidRDefault="34DE499C" w14:paraId="4A314A7B" w14:textId="184A809C">
      <w:pPr>
        <w:spacing w:line="276" w:lineRule="auto"/>
        <w:jc w:val="both"/>
        <w:rPr>
          <w:rFonts w:ascii="Calibri" w:hAnsi="Calibri" w:eastAsia="Calibri" w:cs="Calibri" w:asciiTheme="minorAscii" w:hAnsiTheme="minorAscii" w:eastAsiaTheme="minorAscii" w:cstheme="minorAscii"/>
          <w:color w:val="000000" w:themeColor="text1" w:themeTint="FF" w:themeShade="FF"/>
          <w:sz w:val="20"/>
          <w:szCs w:val="20"/>
          <w:lang w:eastAsia="en-US"/>
        </w:rPr>
      </w:pPr>
    </w:p>
    <w:p w:rsidRPr="00E027EC" w:rsidR="00783104" w:rsidP="008032F5" w:rsidRDefault="00783104" w14:paraId="5CDBACEA" w14:textId="6937F1A9">
      <w:pPr>
        <w:autoSpaceDE w:val="0"/>
        <w:autoSpaceDN w:val="0"/>
        <w:adjustRightInd w:val="0"/>
        <w:spacing w:line="276" w:lineRule="auto"/>
        <w:jc w:val="both"/>
        <w:rPr>
          <w:rFonts w:eastAsia="SimSun" w:asciiTheme="minorHAnsi" w:hAnsiTheme="minorHAnsi" w:cstheme="minorHAnsi"/>
          <w:kern w:val="1"/>
          <w:lang w:eastAsia="zh-CN" w:bidi="hi-IN"/>
        </w:rPr>
      </w:pPr>
    </w:p>
    <w:p w:rsidRPr="00301333" w:rsidR="00783104" w:rsidP="00783104" w:rsidRDefault="00783104" w14:paraId="728580EB" w14:textId="77777777">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2"/>
      </w:r>
      <w:r w:rsidRPr="00301333">
        <w:rPr>
          <w:rFonts w:asciiTheme="minorHAnsi" w:hAnsiTheme="minorHAnsi" w:cstheme="minorHAnsi"/>
        </w:rPr>
        <w:t xml:space="preserve"> del legale rappresentante/procuratore</w:t>
      </w:r>
      <w:bookmarkStart w:name="_Ref41906052" w:id="0"/>
      <w:r w:rsidRPr="00301333">
        <w:rPr>
          <w:rStyle w:val="Rimandonotaapidipagina"/>
          <w:rFonts w:asciiTheme="minorHAnsi" w:hAnsiTheme="minorHAnsi" w:cstheme="minorHAnsi"/>
        </w:rPr>
        <w:footnoteReference w:id="3"/>
      </w:r>
      <w:bookmarkEnd w:id="0"/>
    </w:p>
    <w:p w:rsidRPr="00E027EC" w:rsidR="00783104" w:rsidP="00783104" w:rsidRDefault="00783104" w14:paraId="06AFB781" w14:textId="77777777">
      <w:pPr>
        <w:suppressAutoHyphens/>
        <w:ind w:left="5664"/>
        <w:jc w:val="center"/>
        <w:rPr>
          <w:rFonts w:eastAsia="Calibri" w:asciiTheme="minorHAnsi" w:hAnsiTheme="minorHAnsi" w:cstheme="minorHAnsi"/>
          <w:i/>
          <w:iCs/>
          <w:color w:val="000000"/>
          <w:kern w:val="1"/>
          <w:shd w:val="clear" w:color="auto" w:fill="FFFF00"/>
          <w:lang w:eastAsia="zh-CN" w:bidi="hi-IN"/>
        </w:rPr>
      </w:pPr>
    </w:p>
    <w:p w:rsidRPr="00E027EC" w:rsidR="00783104" w:rsidP="00783104" w:rsidRDefault="00783104" w14:paraId="1E1F7435" w14:textId="77777777">
      <w:pPr>
        <w:suppressAutoHyphens/>
        <w:jc w:val="center"/>
        <w:rPr>
          <w:rFonts w:eastAsia="Calibri" w:asciiTheme="minorHAnsi" w:hAnsiTheme="minorHAnsi" w:cstheme="minorHAnsi"/>
          <w:i/>
          <w:iCs/>
          <w:color w:val="000000"/>
          <w:kern w:val="1"/>
          <w:lang w:eastAsia="zh-CN" w:bidi="hi-IN"/>
        </w:rPr>
      </w:pPr>
    </w:p>
    <w:p w:rsidRPr="00070848" w:rsidR="00783104" w:rsidP="00783104" w:rsidRDefault="00783104" w14:paraId="6DE35944" w14:textId="77777777">
      <w:pPr>
        <w:jc w:val="both"/>
        <w:rPr>
          <w:rFonts w:asciiTheme="minorHAnsi" w:hAnsiTheme="minorHAnsi" w:cstheme="minorHAnsi"/>
          <w:b/>
          <w:i/>
          <w:iCs/>
        </w:rPr>
      </w:pPr>
    </w:p>
    <w:p w:rsidR="00783104" w:rsidP="00783104" w:rsidRDefault="00783104" w14:paraId="45E47B57" w14:textId="77777777">
      <w:pPr>
        <w:autoSpaceDE w:val="0"/>
        <w:autoSpaceDN w:val="0"/>
        <w:adjustRightInd w:val="0"/>
        <w:spacing w:line="276" w:lineRule="auto"/>
        <w:jc w:val="both"/>
        <w:rPr>
          <w:rFonts w:asciiTheme="minorHAnsi" w:hAnsiTheme="minorHAnsi" w:eastAsiaTheme="minorHAnsi" w:cstheme="minorHAnsi"/>
          <w:i/>
          <w:iCs/>
          <w:color w:val="000000"/>
          <w:sz w:val="20"/>
          <w:szCs w:val="20"/>
          <w:lang w:eastAsia="en-US"/>
        </w:rPr>
      </w:pPr>
      <w:r w:rsidRPr="00070848">
        <w:rPr>
          <w:rFonts w:asciiTheme="minorHAnsi" w:hAnsiTheme="minorHAnsi" w:eastAsiaTheme="minorHAnsi" w:cstheme="minorHAnsi"/>
          <w:i/>
          <w:iCs/>
          <w:color w:val="000000"/>
          <w:sz w:val="20"/>
          <w:szCs w:val="20"/>
          <w:lang w:eastAsia="en-US"/>
        </w:rPr>
        <w:t>NOTE:</w:t>
      </w:r>
    </w:p>
    <w:p w:rsidRPr="00F1046B" w:rsidR="00783104" w:rsidP="00783104" w:rsidRDefault="00783104" w14:paraId="695C9930" w14:textId="77777777">
      <w:pPr>
        <w:pStyle w:val="Paragrafoelenco"/>
        <w:numPr>
          <w:ilvl w:val="0"/>
          <w:numId w:val="9"/>
        </w:numPr>
        <w:spacing w:line="276" w:lineRule="auto"/>
        <w:jc w:val="both"/>
        <w:rPr>
          <w:rFonts w:asciiTheme="minorHAnsi" w:hAnsiTheme="minorHAnsi" w:eastAsiaTheme="minorHAnsi" w:cstheme="minorHAnsi"/>
          <w:i/>
          <w:iCs/>
          <w:color w:val="000000"/>
          <w:lang w:eastAsia="en-US"/>
        </w:rPr>
      </w:pPr>
      <w:r w:rsidRPr="00F1046B">
        <w:rPr>
          <w:rFonts w:asciiTheme="minorHAnsi" w:hAnsiTheme="minorHAnsi" w:eastAsiaTheme="minorHAnsi" w:cstheme="minorHAnsi"/>
          <w:i/>
          <w:iCs/>
          <w:color w:val="000000"/>
          <w:lang w:eastAsia="en-US"/>
        </w:rPr>
        <w:t>Nel caso di raggruppamento temporaneo di imprese già costituito al momento della presentazione dell’offerta, la presente dichiarazione deve essere sottoscritta (pena esclusione) dall’impresa mandataria, qualificata capogruppo, la quale esprime l’offerta in nome e per conto proprio e dei mandanti.</w:t>
      </w:r>
    </w:p>
    <w:p w:rsidR="00783104" w:rsidP="00783104" w:rsidRDefault="00783104" w14:paraId="206DA573" w14:textId="77777777">
      <w:pPr>
        <w:pStyle w:val="Paragrafoelenco"/>
        <w:numPr>
          <w:ilvl w:val="0"/>
          <w:numId w:val="9"/>
        </w:numPr>
        <w:spacing w:line="276" w:lineRule="auto"/>
        <w:jc w:val="both"/>
        <w:rPr>
          <w:rFonts w:asciiTheme="minorHAnsi" w:hAnsiTheme="minorHAnsi" w:eastAsiaTheme="minorHAnsi" w:cstheme="minorHAnsi"/>
          <w:i/>
          <w:iCs/>
          <w:color w:val="000000"/>
          <w:lang w:eastAsia="en-US"/>
        </w:rPr>
      </w:pPr>
      <w:r w:rsidRPr="34DE499C" w:rsidR="00783104">
        <w:rPr>
          <w:rFonts w:ascii="Calibri" w:hAnsi="Calibri" w:eastAsia="Calibri" w:cs="Calibri" w:asciiTheme="minorAscii" w:hAnsiTheme="minorAscii" w:eastAsiaTheme="minorAscii" w:cstheme="minorAscii"/>
          <w:i w:val="1"/>
          <w:iCs w:val="1"/>
          <w:color w:val="000000" w:themeColor="text1" w:themeTint="FF" w:themeShade="FF"/>
          <w:lang w:eastAsia="en-US"/>
        </w:rPr>
        <w:t>Nel caso di un raggruppamento temporaneo di imprese non ancora costituito al momento della presentazione dell’offerta, la presente dichiarazione deve essere sottoscritta (pena esclusione) da tutte le imprese che costituiranno il raggruppamento.</w:t>
      </w:r>
    </w:p>
    <w:p w:rsidRPr="00070848" w:rsidR="00783104" w:rsidP="00783104" w:rsidRDefault="00783104" w14:paraId="6C2F5A13" w14:textId="77777777">
      <w:pPr>
        <w:autoSpaceDE w:val="0"/>
        <w:autoSpaceDN w:val="0"/>
        <w:adjustRightInd w:val="0"/>
        <w:spacing w:line="276" w:lineRule="auto"/>
        <w:jc w:val="both"/>
        <w:rPr>
          <w:rFonts w:asciiTheme="minorHAnsi" w:hAnsiTheme="minorHAnsi" w:eastAsiaTheme="minorHAnsi" w:cstheme="minorHAnsi"/>
          <w:i/>
          <w:iCs/>
          <w:color w:val="000000"/>
          <w:sz w:val="20"/>
          <w:szCs w:val="20"/>
          <w:lang w:eastAsia="en-US"/>
        </w:rPr>
      </w:pPr>
    </w:p>
    <w:p w:rsidRPr="00E027EC" w:rsidR="00783104" w:rsidP="00783104" w:rsidRDefault="00783104" w14:paraId="6F9F72FA" w14:textId="77777777">
      <w:pPr>
        <w:pStyle w:val="Paragrafoelenco"/>
        <w:rPr>
          <w:rFonts w:asciiTheme="minorHAnsi" w:hAnsiTheme="minorHAnsi" w:cstheme="minorHAnsi"/>
          <w:b/>
        </w:rPr>
      </w:pPr>
    </w:p>
    <w:p w:rsidRPr="00E027EC" w:rsidR="00F63776" w:rsidP="00783104" w:rsidRDefault="00F63776" w14:paraId="2CE81F97" w14:textId="77777777">
      <w:pPr>
        <w:jc w:val="center"/>
        <w:rPr>
          <w:rFonts w:asciiTheme="minorHAnsi" w:hAnsiTheme="minorHAnsi" w:cstheme="minorHAnsi"/>
          <w:b/>
        </w:rPr>
      </w:pPr>
    </w:p>
    <w:sectPr w:rsidRPr="00E027EC" w:rsidR="00F63776" w:rsidSect="002B17FA">
      <w:headerReference w:type="default" r:id="rId11"/>
      <w:footerReference w:type="default" r:id="rId12"/>
      <w:pgSz w:w="11906" w:h="16838" w:orient="portrait"/>
      <w:pgMar w:top="950" w:right="1134" w:bottom="1701"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2369" w:rsidP="004B17AF" w:rsidRDefault="00802369" w14:paraId="7B108BC8" w14:textId="77777777">
      <w:r>
        <w:separator/>
      </w:r>
    </w:p>
  </w:endnote>
  <w:endnote w:type="continuationSeparator" w:id="0">
    <w:p w:rsidR="00802369" w:rsidP="004B17AF" w:rsidRDefault="00802369" w14:paraId="62730FE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B17FA" w:rsidR="002B17FA" w:rsidP="002B17FA" w:rsidRDefault="002B17FA" w14:paraId="00E25DBA" w14:textId="77777777">
    <w:pPr>
      <w:pStyle w:val="Pidipagina"/>
      <w:rPr>
        <w:i/>
        <w:iCs/>
        <w:sz w:val="24"/>
        <w:szCs w:val="24"/>
        <w:vertAlign w:val="superscript"/>
      </w:rPr>
    </w:pPr>
  </w:p>
  <w:p w:rsidRPr="002B17FA" w:rsidR="002B17FA" w:rsidP="002B17FA" w:rsidRDefault="002B17FA" w14:paraId="00291F96" w14:textId="5490022B">
    <w:pPr>
      <w:pStyle w:val="Pidipagina"/>
      <w:rPr>
        <w:rFonts w:ascii="Arial" w:hAnsi="Arial" w:cs="Arial"/>
        <w:i/>
        <w:iCs/>
        <w:sz w:val="28"/>
        <w:szCs w:val="28"/>
        <w:vertAlign w:val="superscript"/>
      </w:rPr>
    </w:pPr>
    <w:r w:rsidRPr="002B17FA">
      <w:rPr>
        <w:rFonts w:ascii="Arial" w:hAnsi="Arial" w:cs="Arial"/>
        <w:i/>
        <w:iCs/>
        <w:sz w:val="28"/>
        <w:szCs w:val="28"/>
        <w:vertAlign w:val="superscript"/>
      </w:rPr>
      <w:t xml:space="preserve">Sostituzione luci emergenza e </w:t>
    </w:r>
    <w:proofErr w:type="spellStart"/>
    <w:r w:rsidRPr="002B17FA">
      <w:rPr>
        <w:rFonts w:ascii="Arial" w:hAnsi="Arial" w:cs="Arial"/>
        <w:i/>
        <w:iCs/>
        <w:sz w:val="28"/>
        <w:szCs w:val="28"/>
        <w:vertAlign w:val="superscript"/>
      </w:rPr>
      <w:t>relamping</w:t>
    </w:r>
    <w:proofErr w:type="spellEnd"/>
    <w:r w:rsidRPr="002B17FA">
      <w:rPr>
        <w:rFonts w:ascii="Arial" w:hAnsi="Arial" w:cs="Arial"/>
        <w:i/>
        <w:iCs/>
        <w:sz w:val="28"/>
        <w:szCs w:val="28"/>
        <w:vertAlign w:val="superscript"/>
      </w:rPr>
      <w:t xml:space="preserve"> illuminazione esterna- Modulo </w:t>
    </w:r>
    <w:r w:rsidRPr="002B17FA">
      <w:rPr>
        <w:rFonts w:ascii="Arial" w:hAnsi="Arial" w:cs="Arial"/>
        <w:i/>
        <w:iCs/>
        <w:sz w:val="28"/>
        <w:szCs w:val="28"/>
        <w:vertAlign w:val="superscript"/>
      </w:rPr>
      <w:t>P</w:t>
    </w:r>
  </w:p>
  <w:p w:rsidR="002B17FA" w:rsidRDefault="002B17FA" w14:paraId="777E9AED"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2369" w:rsidP="004B17AF" w:rsidRDefault="00802369" w14:paraId="2751AE6D" w14:textId="77777777">
      <w:r>
        <w:separator/>
      </w:r>
    </w:p>
  </w:footnote>
  <w:footnote w:type="continuationSeparator" w:id="0">
    <w:p w:rsidR="00802369" w:rsidP="004B17AF" w:rsidRDefault="00802369" w14:paraId="4504D0FE" w14:textId="77777777">
      <w:r>
        <w:continuationSeparator/>
      </w:r>
    </w:p>
  </w:footnote>
  <w:footnote w:id="1">
    <w:p w:rsidR="00AA795C" w:rsidRDefault="00AA795C" w14:paraId="649A819E" w14:textId="1B5C16F3">
      <w:pPr>
        <w:pStyle w:val="Testonotaapidipagina"/>
      </w:pPr>
      <w:r>
        <w:rPr>
          <w:rStyle w:val="Rimandonotaapidipagina"/>
        </w:rPr>
        <w:footnoteRef/>
      </w:r>
      <w:r>
        <w:t xml:space="preserve"> </w:t>
      </w:r>
      <w:r>
        <w:rPr>
          <w:rFonts w:asciiTheme="minorHAnsi" w:hAnsiTheme="minorHAnsi" w:eastAsiaTheme="minorHAnsi" w:cstheme="minorHAnsi"/>
          <w:color w:val="000000"/>
          <w:sz w:val="15"/>
          <w:szCs w:val="15"/>
          <w:lang w:eastAsia="en-US"/>
        </w:rPr>
        <w:t>I</w:t>
      </w:r>
      <w:r w:rsidRPr="00AA795C">
        <w:rPr>
          <w:rFonts w:asciiTheme="minorHAnsi" w:hAnsiTheme="minorHAnsi" w:eastAsiaTheme="minorHAnsi" w:cstheme="minorHAnsi"/>
          <w:color w:val="000000"/>
          <w:sz w:val="15"/>
          <w:szCs w:val="15"/>
          <w:lang w:eastAsia="en-US"/>
        </w:rPr>
        <w:t>n caso di società con sede in uno Stato diverso dall’Italia, indicare i dati equivalenti vigenti nel relativo Stato</w:t>
      </w:r>
    </w:p>
  </w:footnote>
  <w:footnote w:id="2">
    <w:p w:rsidRPr="00516C28" w:rsidR="00783104" w:rsidP="00783104" w:rsidRDefault="00783104" w14:paraId="530AC633" w14:textId="77777777">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rsidR="00783104" w:rsidP="00783104" w:rsidRDefault="00783104" w14:paraId="5F626339" w14:textId="77777777">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B2B18" w:rsidP="000B2B18" w:rsidRDefault="002B17FA" w14:paraId="4B46B076" w14:textId="019A84E9">
    <w:pPr>
      <w:pStyle w:val="Intestazione"/>
      <w:ind w:left="-993"/>
      <w:jc w:val="center"/>
    </w:pPr>
    <w:r>
      <w:rPr>
        <w:noProof/>
      </w:rPr>
      <w:drawing>
        <wp:anchor distT="0" distB="0" distL="114300" distR="114300" simplePos="0" relativeHeight="251658240" behindDoc="0" locked="0" layoutInCell="1" allowOverlap="1" wp14:anchorId="4E624291" wp14:editId="74457B9B">
          <wp:simplePos x="0" y="0"/>
          <wp:positionH relativeFrom="page">
            <wp:align>right</wp:align>
          </wp:positionH>
          <wp:positionV relativeFrom="paragraph">
            <wp:posOffset>138430</wp:posOffset>
          </wp:positionV>
          <wp:extent cx="7541895" cy="1227455"/>
          <wp:effectExtent l="0" t="0" r="1905" b="0"/>
          <wp:wrapSquare wrapText="bothSides"/>
          <wp:docPr id="2030469298"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469298" name="Immagine 2" descr="Immagine che contiene testo, schermata, Carattere, bianco&#10;&#10;Il contenuto generato dall'IA potrebbe non essere corretto."/>
                  <pic:cNvPicPr>
                    <a:picLocks noChangeAspect="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1895" cy="1227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6859A8" w:rsidP="000B2B18" w:rsidRDefault="006859A8" w14:paraId="53C7EB28" w14:textId="5EBFDD52">
    <w:pPr>
      <w:pStyle w:val="Intestazione"/>
      <w:ind w:left="-993"/>
      <w:jc w:val="center"/>
    </w:pPr>
  </w:p>
  <w:p w:rsidR="006859A8" w:rsidP="000B2B18" w:rsidRDefault="006859A8" w14:paraId="2C48525F" w14:textId="77777777">
    <w:pPr>
      <w:pStyle w:val="Intestazione"/>
      <w:ind w:left="-993"/>
      <w:jc w:val="center"/>
    </w:pPr>
  </w:p>
  <w:p w:rsidR="006859A8" w:rsidP="000B2B18" w:rsidRDefault="006859A8" w14:paraId="4BE1A3E8" w14:textId="77777777">
    <w:pPr>
      <w:pStyle w:val="Intestazione"/>
      <w:ind w:left="-993"/>
      <w:jc w:val="center"/>
    </w:pPr>
  </w:p>
  <w:p w:rsidR="006859A8" w:rsidP="000B2B18" w:rsidRDefault="006859A8" w14:paraId="55F83969" w14:textId="77777777">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
    <w:nsid w:val="20f3e9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2567988"/>
    <w:multiLevelType w:val="hybridMultilevel"/>
    <w:tmpl w:val="5F1AD9DC"/>
    <w:lvl w:ilvl="0" w:tplc="DCDC9A30">
      <w:start w:val="3"/>
      <w:numFmt w:val="bullet"/>
      <w:lvlText w:val="-"/>
      <w:lvlJc w:val="left"/>
      <w:pPr>
        <w:ind w:left="720" w:hanging="360"/>
      </w:pPr>
      <w:rPr>
        <w:rFonts w:hint="default" w:ascii="Tahoma" w:hAnsi="Tahoma" w:eastAsia="Tahoma" w:cs="Tahoma"/>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6A2676E"/>
    <w:multiLevelType w:val="hybridMultilevel"/>
    <w:tmpl w:val="825A46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0">
    <w:abstractNumId w:val="9"/>
  </w:num>
  <w:num w:numId="1" w16cid:durableId="1862012282">
    <w:abstractNumId w:val="4"/>
  </w:num>
  <w:num w:numId="2" w16cid:durableId="1856066601">
    <w:abstractNumId w:val="7"/>
  </w:num>
  <w:num w:numId="3" w16cid:durableId="341057995">
    <w:abstractNumId w:val="5"/>
  </w:num>
  <w:num w:numId="4" w16cid:durableId="799955283">
    <w:abstractNumId w:val="1"/>
  </w:num>
  <w:num w:numId="5" w16cid:durableId="1743066455">
    <w:abstractNumId w:val="0"/>
  </w:num>
  <w:num w:numId="6" w16cid:durableId="878472175">
    <w:abstractNumId w:val="2"/>
  </w:num>
  <w:num w:numId="7" w16cid:durableId="418452735">
    <w:abstractNumId w:val="3"/>
  </w:num>
  <w:num w:numId="8" w16cid:durableId="1995448003">
    <w:abstractNumId w:val="6"/>
  </w:num>
  <w:num w:numId="9" w16cid:durableId="15500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it-IT" w:vendorID="64" w:dllVersion="0" w:nlCheck="1" w:checkStyle="0" w:appName="MSWord"/>
  <w:trackRevisions w:val="fals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505B"/>
    <w:rsid w:val="0002669B"/>
    <w:rsid w:val="0005050E"/>
    <w:rsid w:val="00056634"/>
    <w:rsid w:val="00060D09"/>
    <w:rsid w:val="000610CB"/>
    <w:rsid w:val="00070848"/>
    <w:rsid w:val="000853F5"/>
    <w:rsid w:val="000864AD"/>
    <w:rsid w:val="00092CCB"/>
    <w:rsid w:val="000B2B18"/>
    <w:rsid w:val="000D733D"/>
    <w:rsid w:val="000F3198"/>
    <w:rsid w:val="001015B0"/>
    <w:rsid w:val="00115CDB"/>
    <w:rsid w:val="00141C66"/>
    <w:rsid w:val="00146750"/>
    <w:rsid w:val="00157803"/>
    <w:rsid w:val="001B23A5"/>
    <w:rsid w:val="001C448C"/>
    <w:rsid w:val="00245375"/>
    <w:rsid w:val="00262BC3"/>
    <w:rsid w:val="002A5511"/>
    <w:rsid w:val="002A5924"/>
    <w:rsid w:val="002B17FA"/>
    <w:rsid w:val="002E0E40"/>
    <w:rsid w:val="002E1D98"/>
    <w:rsid w:val="002E5573"/>
    <w:rsid w:val="00301333"/>
    <w:rsid w:val="00317781"/>
    <w:rsid w:val="003316C5"/>
    <w:rsid w:val="00354B23"/>
    <w:rsid w:val="00365309"/>
    <w:rsid w:val="0036621F"/>
    <w:rsid w:val="003A4D70"/>
    <w:rsid w:val="003C22E1"/>
    <w:rsid w:val="003C5A42"/>
    <w:rsid w:val="003D2941"/>
    <w:rsid w:val="003E2C47"/>
    <w:rsid w:val="00410519"/>
    <w:rsid w:val="004277D8"/>
    <w:rsid w:val="0046064E"/>
    <w:rsid w:val="00462FC4"/>
    <w:rsid w:val="004B17AF"/>
    <w:rsid w:val="004B54A9"/>
    <w:rsid w:val="004D4970"/>
    <w:rsid w:val="004F4247"/>
    <w:rsid w:val="00523A71"/>
    <w:rsid w:val="005411B4"/>
    <w:rsid w:val="00577A3C"/>
    <w:rsid w:val="005934B3"/>
    <w:rsid w:val="005E5729"/>
    <w:rsid w:val="005F2D81"/>
    <w:rsid w:val="0061371C"/>
    <w:rsid w:val="00615412"/>
    <w:rsid w:val="00620E5C"/>
    <w:rsid w:val="00642B50"/>
    <w:rsid w:val="00664E17"/>
    <w:rsid w:val="006720F2"/>
    <w:rsid w:val="00680C48"/>
    <w:rsid w:val="006859A8"/>
    <w:rsid w:val="0069496A"/>
    <w:rsid w:val="006A63EA"/>
    <w:rsid w:val="006AAE29"/>
    <w:rsid w:val="007114DA"/>
    <w:rsid w:val="00730559"/>
    <w:rsid w:val="007323DD"/>
    <w:rsid w:val="007368DB"/>
    <w:rsid w:val="00776AD0"/>
    <w:rsid w:val="00781527"/>
    <w:rsid w:val="00783104"/>
    <w:rsid w:val="007D5237"/>
    <w:rsid w:val="007E57D3"/>
    <w:rsid w:val="007E58E6"/>
    <w:rsid w:val="0080052C"/>
    <w:rsid w:val="00802369"/>
    <w:rsid w:val="008032F5"/>
    <w:rsid w:val="00804CB5"/>
    <w:rsid w:val="008159D2"/>
    <w:rsid w:val="00826427"/>
    <w:rsid w:val="008472DC"/>
    <w:rsid w:val="00854CFE"/>
    <w:rsid w:val="00875309"/>
    <w:rsid w:val="00887F67"/>
    <w:rsid w:val="008C030F"/>
    <w:rsid w:val="0093180D"/>
    <w:rsid w:val="0093508B"/>
    <w:rsid w:val="009A7172"/>
    <w:rsid w:val="009C1FD4"/>
    <w:rsid w:val="009E08DA"/>
    <w:rsid w:val="009F3AE9"/>
    <w:rsid w:val="009F5043"/>
    <w:rsid w:val="009F54AC"/>
    <w:rsid w:val="009F79C7"/>
    <w:rsid w:val="00A15565"/>
    <w:rsid w:val="00A244F3"/>
    <w:rsid w:val="00A26C32"/>
    <w:rsid w:val="00A52DFE"/>
    <w:rsid w:val="00A77F2A"/>
    <w:rsid w:val="00AA0702"/>
    <w:rsid w:val="00AA795C"/>
    <w:rsid w:val="00AB10A6"/>
    <w:rsid w:val="00AB687E"/>
    <w:rsid w:val="00B140CE"/>
    <w:rsid w:val="00B257E3"/>
    <w:rsid w:val="00B33B77"/>
    <w:rsid w:val="00B37951"/>
    <w:rsid w:val="00B51BE3"/>
    <w:rsid w:val="00B762DB"/>
    <w:rsid w:val="00BD6C92"/>
    <w:rsid w:val="00BE42DF"/>
    <w:rsid w:val="00C07376"/>
    <w:rsid w:val="00C10ED8"/>
    <w:rsid w:val="00C13CFD"/>
    <w:rsid w:val="00C1520A"/>
    <w:rsid w:val="00CA6580"/>
    <w:rsid w:val="00CE25B1"/>
    <w:rsid w:val="00CE6482"/>
    <w:rsid w:val="00D2682A"/>
    <w:rsid w:val="00D426E3"/>
    <w:rsid w:val="00D62FC9"/>
    <w:rsid w:val="00D64DDE"/>
    <w:rsid w:val="00D717A4"/>
    <w:rsid w:val="00D97C5D"/>
    <w:rsid w:val="00D97CA6"/>
    <w:rsid w:val="00DE4777"/>
    <w:rsid w:val="00E027EC"/>
    <w:rsid w:val="00E62B62"/>
    <w:rsid w:val="00E74BC6"/>
    <w:rsid w:val="00EE6330"/>
    <w:rsid w:val="00F05960"/>
    <w:rsid w:val="00F279D1"/>
    <w:rsid w:val="00F47328"/>
    <w:rsid w:val="00F63776"/>
    <w:rsid w:val="00F85A5A"/>
    <w:rsid w:val="00F91235"/>
    <w:rsid w:val="00FE7DF3"/>
    <w:rsid w:val="00FF5AA8"/>
    <w:rsid w:val="00FF719A"/>
    <w:rsid w:val="01A4D10B"/>
    <w:rsid w:val="03E69A7C"/>
    <w:rsid w:val="0462F076"/>
    <w:rsid w:val="0531C46A"/>
    <w:rsid w:val="08D001DD"/>
    <w:rsid w:val="0FC1E900"/>
    <w:rsid w:val="137C296A"/>
    <w:rsid w:val="203FB21C"/>
    <w:rsid w:val="22DE33A6"/>
    <w:rsid w:val="257A2AFC"/>
    <w:rsid w:val="27F22A7B"/>
    <w:rsid w:val="2CCA61D2"/>
    <w:rsid w:val="2D3911DD"/>
    <w:rsid w:val="2D709370"/>
    <w:rsid w:val="3008FC36"/>
    <w:rsid w:val="34DE499C"/>
    <w:rsid w:val="39CA1CA4"/>
    <w:rsid w:val="3D7C7161"/>
    <w:rsid w:val="3F27B202"/>
    <w:rsid w:val="43274D67"/>
    <w:rsid w:val="45DB564E"/>
    <w:rsid w:val="45DB564E"/>
    <w:rsid w:val="46144C68"/>
    <w:rsid w:val="46423D6C"/>
    <w:rsid w:val="468339A5"/>
    <w:rsid w:val="46E72A45"/>
    <w:rsid w:val="498D9015"/>
    <w:rsid w:val="4AA76E96"/>
    <w:rsid w:val="509831BC"/>
    <w:rsid w:val="524C1578"/>
    <w:rsid w:val="534DEF6D"/>
    <w:rsid w:val="58D6D1B6"/>
    <w:rsid w:val="5F687F64"/>
    <w:rsid w:val="6450D125"/>
    <w:rsid w:val="65F0AC16"/>
    <w:rsid w:val="68A4A27E"/>
    <w:rsid w:val="70E7B6AC"/>
    <w:rsid w:val="72A2082C"/>
    <w:rsid w:val="774AB604"/>
    <w:rsid w:val="78A4A4A6"/>
    <w:rsid w:val="7A4F24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AA795C"/>
    <w:pPr>
      <w:spacing w:after="0" w:line="240" w:lineRule="auto"/>
    </w:pPr>
    <w:rPr>
      <w:rFonts w:ascii="Times New Roman" w:hAnsi="Times New Roman" w:eastAsia="Times New Roman" w:cs="Times New Roman"/>
      <w:sz w:val="24"/>
      <w:szCs w:val="24"/>
      <w:lang w:eastAsia="it-IT"/>
    </w:rPr>
  </w:style>
  <w:style w:type="character" w:styleId="Carpredefinitoparagrafo" w:default="1">
    <w:name w:val="Default Paragraph Font"/>
    <w:uiPriority w:val="1"/>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1"/>
    <w:qFormat/>
    <w:rsid w:val="00781527"/>
    <w:pPr>
      <w:widowControl w:val="0"/>
      <w:autoSpaceDE w:val="0"/>
      <w:autoSpaceDN w:val="0"/>
      <w:adjustRightInd w:val="0"/>
      <w:ind w:left="720"/>
      <w:contextualSpacing/>
    </w:pPr>
    <w:rPr>
      <w:sz w:val="20"/>
      <w:szCs w:val="20"/>
    </w:rPr>
  </w:style>
  <w:style w:type="paragraph" w:styleId="Default" w:customStyle="1">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pPr>
      <w:widowControl w:val="0"/>
      <w:autoSpaceDE w:val="0"/>
      <w:autoSpaceDN w:val="0"/>
      <w:adjustRightInd w:val="0"/>
    </w:pPr>
    <w:rPr>
      <w:sz w:val="20"/>
      <w:szCs w:val="20"/>
    </w:rPr>
  </w:style>
  <w:style w:type="character" w:styleId="TestonotaapidipaginaCarattere" w:customStyle="1">
    <w:name w:val="Testo nota a piè di pagina Carattere"/>
    <w:basedOn w:val="Carpredefinitoparagrafo"/>
    <w:link w:val="Testonotaapidipagina"/>
    <w:rsid w:val="004B17AF"/>
    <w:rPr>
      <w:rFonts w:ascii="Times New Roman" w:hAnsi="Times New Roman" w:eastAsia="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link w:val="Corpodeltesto2Carattere"/>
    <w:uiPriority w:val="99"/>
    <w:unhideWhenUsed/>
    <w:rsid w:val="009C1FD4"/>
    <w:pPr>
      <w:spacing w:after="120" w:line="480" w:lineRule="auto"/>
    </w:pPr>
    <w:rPr>
      <w:rFonts w:eastAsia="Calibri" w:asciiTheme="minorHAnsi" w:hAnsiTheme="minorHAnsi"/>
      <w:sz w:val="20"/>
      <w:szCs w:val="16"/>
    </w:rPr>
  </w:style>
  <w:style w:type="character" w:styleId="Corpodeltesto2Carattere" w:customStyle="1">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widowControl w:val="0"/>
      <w:tabs>
        <w:tab w:val="center" w:pos="4819"/>
        <w:tab w:val="right" w:pos="9638"/>
      </w:tabs>
      <w:autoSpaceDE w:val="0"/>
      <w:autoSpaceDN w:val="0"/>
      <w:adjustRightInd w:val="0"/>
    </w:pPr>
    <w:rPr>
      <w:sz w:val="20"/>
      <w:szCs w:val="20"/>
    </w:rPr>
  </w:style>
  <w:style w:type="character" w:styleId="IntestazioneCarattere" w:customStyle="1">
    <w:name w:val="Intestazione Carattere"/>
    <w:basedOn w:val="Carpredefinitoparagrafo"/>
    <w:link w:val="Intestazione"/>
    <w:uiPriority w:val="99"/>
    <w:rsid w:val="000B2B18"/>
    <w:rPr>
      <w:rFonts w:ascii="Times New Roman" w:hAnsi="Times New Roman" w:eastAsia="Times New Roman" w:cs="Times New Roman"/>
      <w:sz w:val="20"/>
      <w:szCs w:val="20"/>
      <w:lang w:eastAsia="it-IT"/>
    </w:rPr>
  </w:style>
  <w:style w:type="paragraph" w:styleId="Pidipagina">
    <w:name w:val="footer"/>
    <w:basedOn w:val="Normale"/>
    <w:link w:val="PidipaginaCarattere"/>
    <w:uiPriority w:val="99"/>
    <w:unhideWhenUsed/>
    <w:rsid w:val="000B2B18"/>
    <w:pPr>
      <w:widowControl w:val="0"/>
      <w:tabs>
        <w:tab w:val="center" w:pos="4819"/>
        <w:tab w:val="right" w:pos="9638"/>
      </w:tabs>
      <w:autoSpaceDE w:val="0"/>
      <w:autoSpaceDN w:val="0"/>
      <w:adjustRightInd w:val="0"/>
    </w:pPr>
    <w:rPr>
      <w:sz w:val="20"/>
      <w:szCs w:val="20"/>
    </w:rPr>
  </w:style>
  <w:style w:type="character" w:styleId="PidipaginaCarattere" w:customStyle="1">
    <w:name w:val="Piè di pagina Carattere"/>
    <w:basedOn w:val="Carpredefinitoparagrafo"/>
    <w:link w:val="Pidipagina"/>
    <w:uiPriority w:val="99"/>
    <w:rsid w:val="000B2B18"/>
    <w:rPr>
      <w:rFonts w:ascii="Times New Roman" w:hAnsi="Times New Roman" w:eastAsia="Times New Roman" w:cs="Times New Roman"/>
      <w:sz w:val="20"/>
      <w:szCs w:val="20"/>
      <w:lang w:eastAsia="it-IT"/>
    </w:rPr>
  </w:style>
  <w:style w:type="paragraph" w:styleId="NormaleWeb">
    <w:name w:val="Normal (Web)"/>
    <w:basedOn w:val="Normale"/>
    <w:uiPriority w:val="99"/>
    <w:semiHidden/>
    <w:unhideWhenUsed/>
    <w:rsid w:val="00070848"/>
    <w:pPr>
      <w:spacing w:before="100" w:beforeAutospacing="1" w:after="100" w:afterAutospacing="1"/>
    </w:pPr>
  </w:style>
  <w:style w:type="character" w:styleId="apple-converted-space" w:customStyle="1">
    <w:name w:val="apple-converted-space"/>
    <w:basedOn w:val="Carpredefinitoparagrafo"/>
    <w:rsid w:val="00070848"/>
  </w:style>
  <w:style w:type="character" w:styleId="Hyperlink">
    <w:uiPriority w:val="99"/>
    <w:name w:val="Hyperlink"/>
    <w:basedOn w:val="Carpredefinitoparagrafo"/>
    <w:unhideWhenUsed/>
    <w:rsid w:val="498D901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63028255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https://www.urp.cnr.it/383539-2025" TargetMode="External" Id="R99e5f38dde2f417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769785-EAEA-4F31-A1AE-60251A3F25F3}">
  <ds:schemaRefs>
    <ds:schemaRef ds:uri="http://schemas.microsoft.com/sharepoint/v3/contenttype/forms"/>
  </ds:schemaRefs>
</ds:datastoreItem>
</file>

<file path=customXml/itemProps2.xml><?xml version="1.0" encoding="utf-8"?>
<ds:datastoreItem xmlns:ds="http://schemas.openxmlformats.org/officeDocument/2006/customXml" ds:itemID="{76E2CACB-ABE5-4479-A7EB-D5A515E5C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DA6833-C26C-4AE2-9814-F06F977E0FF5}">
  <ds:schemaRefs>
    <ds:schemaRef ds:uri="http://schemas.openxmlformats.org/officeDocument/2006/bibliography"/>
  </ds:schemaRefs>
</ds:datastoreItem>
</file>

<file path=customXml/itemProps4.xml><?xml version="1.0" encoding="utf-8"?>
<ds:datastoreItem xmlns:ds="http://schemas.openxmlformats.org/officeDocument/2006/customXml" ds:itemID="{99CD1F12-731B-4F21-B3BF-8A10BA97B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Marco Campani</dc:creator>
  <keywords/>
  <dc:description/>
  <lastModifiedBy>GERARDINA BUCCI</lastModifiedBy>
  <revision>8</revision>
  <lastPrinted>2024-07-11T15:33:00.0000000Z</lastPrinted>
  <dcterms:created xsi:type="dcterms:W3CDTF">2025-09-05T10:07:00.0000000Z</dcterms:created>
  <dcterms:modified xsi:type="dcterms:W3CDTF">2025-12-17T19:09:57.6094464Z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